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6532" w14:textId="77777777" w:rsidR="00312B2A" w:rsidRPr="007C44BA" w:rsidRDefault="00312B2A" w:rsidP="00312B2A">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STATE ATTORNEY'S OFFICE, 1</w:t>
      </w:r>
      <w:r w:rsidRPr="00066DFE">
        <w:rPr>
          <w:rFonts w:ascii="Arial" w:eastAsia="Times New Roman" w:hAnsi="Arial" w:cs="Arial"/>
          <w:sz w:val="24"/>
          <w:szCs w:val="24"/>
          <w:shd w:val="clear" w:color="auto" w:fill="FFFFFF"/>
        </w:rPr>
        <w:t>9</w:t>
      </w:r>
      <w:r w:rsidRPr="007C44BA">
        <w:rPr>
          <w:rFonts w:ascii="Arial" w:eastAsia="Times New Roman" w:hAnsi="Arial" w:cs="Arial"/>
          <w:sz w:val="24"/>
          <w:szCs w:val="24"/>
          <w:shd w:val="clear" w:color="auto" w:fill="FFFFFF"/>
        </w:rPr>
        <w:t>TH CIRCUIT-ASSISTANT STATE ATTORNEY</w:t>
      </w:r>
    </w:p>
    <w:p w14:paraId="539900FC" w14:textId="77777777" w:rsidR="00312B2A" w:rsidRPr="007C44BA" w:rsidRDefault="00312B2A" w:rsidP="00312B2A">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 xml:space="preserve">Minimum </w:t>
      </w:r>
      <w:r w:rsidRPr="007C44BA">
        <w:rPr>
          <w:rFonts w:ascii="Arial" w:eastAsia="Times New Roman" w:hAnsi="Arial" w:cs="Arial"/>
          <w:sz w:val="24"/>
          <w:szCs w:val="24"/>
          <w:shd w:val="clear" w:color="auto" w:fill="FFFFFF"/>
        </w:rPr>
        <w:t>Salary:  $</w:t>
      </w:r>
      <w:r w:rsidR="00D836D8">
        <w:rPr>
          <w:rFonts w:ascii="Arial" w:eastAsia="Times New Roman" w:hAnsi="Arial" w:cs="Arial"/>
          <w:sz w:val="24"/>
          <w:szCs w:val="24"/>
          <w:shd w:val="clear" w:color="auto" w:fill="FFFFFF"/>
        </w:rPr>
        <w:t>60</w:t>
      </w:r>
      <w:r w:rsidRPr="00066DFE">
        <w:rPr>
          <w:rFonts w:ascii="Arial" w:eastAsia="Times New Roman" w:hAnsi="Arial" w:cs="Arial"/>
          <w:sz w:val="24"/>
          <w:szCs w:val="24"/>
          <w:shd w:val="clear" w:color="auto" w:fill="FFFFFF"/>
        </w:rPr>
        <w:t>,</w:t>
      </w:r>
      <w:r w:rsidRPr="007C44BA">
        <w:rPr>
          <w:rFonts w:ascii="Arial" w:eastAsia="Times New Roman" w:hAnsi="Arial" w:cs="Arial"/>
          <w:sz w:val="24"/>
          <w:szCs w:val="24"/>
          <w:shd w:val="clear" w:color="auto" w:fill="FFFFFF"/>
        </w:rPr>
        <w:t>000.00 </w:t>
      </w:r>
    </w:p>
    <w:p w14:paraId="2FC7AAE0" w14:textId="77777777" w:rsidR="00312B2A" w:rsidRPr="00066DFE" w:rsidRDefault="00312B2A" w:rsidP="00312B2A">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Posting Closing Date:</w:t>
      </w:r>
      <w:r w:rsidR="00611891" w:rsidRPr="00066DFE">
        <w:rPr>
          <w:rFonts w:ascii="Arial" w:eastAsia="Times New Roman" w:hAnsi="Arial" w:cs="Arial"/>
          <w:sz w:val="24"/>
          <w:szCs w:val="24"/>
          <w:shd w:val="clear" w:color="auto" w:fill="FFFFFF"/>
        </w:rPr>
        <w:t xml:space="preserve"> </w:t>
      </w:r>
      <w:r w:rsidR="00D836D8">
        <w:rPr>
          <w:rFonts w:ascii="Arial" w:eastAsia="Times New Roman" w:hAnsi="Arial" w:cs="Arial"/>
          <w:sz w:val="24"/>
          <w:szCs w:val="24"/>
          <w:shd w:val="clear" w:color="auto" w:fill="FFFFFF"/>
        </w:rPr>
        <w:t>November 10</w:t>
      </w:r>
      <w:r w:rsidR="00611891" w:rsidRPr="00066DFE">
        <w:rPr>
          <w:rFonts w:ascii="Arial" w:eastAsia="Times New Roman" w:hAnsi="Arial" w:cs="Arial"/>
          <w:sz w:val="24"/>
          <w:szCs w:val="24"/>
          <w:shd w:val="clear" w:color="auto" w:fill="FFFFFF"/>
        </w:rPr>
        <w:t>, 202</w:t>
      </w:r>
      <w:r w:rsidR="00034045">
        <w:rPr>
          <w:rFonts w:ascii="Arial" w:eastAsia="Times New Roman" w:hAnsi="Arial" w:cs="Arial"/>
          <w:sz w:val="24"/>
          <w:szCs w:val="24"/>
          <w:shd w:val="clear" w:color="auto" w:fill="FFFFFF"/>
        </w:rPr>
        <w:t>2</w:t>
      </w:r>
      <w:r w:rsidRPr="007C44BA">
        <w:rPr>
          <w:rFonts w:ascii="Arial" w:eastAsia="Times New Roman" w:hAnsi="Arial" w:cs="Arial"/>
          <w:sz w:val="24"/>
          <w:szCs w:val="24"/>
          <w:shd w:val="clear" w:color="auto" w:fill="FFFFFF"/>
        </w:rPr>
        <w:t xml:space="preserve"> </w:t>
      </w:r>
    </w:p>
    <w:p w14:paraId="19F3195C"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1E20AAED"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u w:val="single"/>
        </w:rPr>
      </w:pPr>
      <w:r w:rsidRPr="00066DFE">
        <w:rPr>
          <w:rStyle w:val="style80"/>
          <w:rFonts w:ascii="Arial" w:hAnsi="Arial" w:cs="Arial"/>
          <w:b/>
          <w:u w:val="single"/>
        </w:rPr>
        <w:t>Description of Office</w:t>
      </w:r>
    </w:p>
    <w:p w14:paraId="664A0B08"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41960FF1"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rPr>
        <w:t>The State Attorney’s Office</w:t>
      </w:r>
      <w:r w:rsidR="00073FD5" w:rsidRPr="00066DFE">
        <w:rPr>
          <w:rStyle w:val="style80"/>
          <w:rFonts w:ascii="Arial" w:hAnsi="Arial" w:cs="Arial"/>
        </w:rPr>
        <w:t xml:space="preserve"> of the 19</w:t>
      </w:r>
      <w:r w:rsidR="00073FD5" w:rsidRPr="00066DFE">
        <w:rPr>
          <w:rStyle w:val="style80"/>
          <w:rFonts w:ascii="Arial" w:hAnsi="Arial" w:cs="Arial"/>
          <w:vertAlign w:val="superscript"/>
        </w:rPr>
        <w:t>th</w:t>
      </w:r>
      <w:r w:rsidR="00073FD5" w:rsidRPr="00066DFE">
        <w:rPr>
          <w:rStyle w:val="style80"/>
          <w:rFonts w:ascii="Arial" w:hAnsi="Arial" w:cs="Arial"/>
        </w:rPr>
        <w:t xml:space="preserve"> Judicial Circuit </w:t>
      </w:r>
      <w:r w:rsidRPr="00066DFE">
        <w:rPr>
          <w:rStyle w:val="style80"/>
          <w:rFonts w:ascii="Arial" w:hAnsi="Arial" w:cs="Arial"/>
        </w:rPr>
        <w:t xml:space="preserve">is located on the </w:t>
      </w:r>
      <w:r w:rsidR="00E1140A" w:rsidRPr="00066DFE">
        <w:rPr>
          <w:rStyle w:val="style80"/>
          <w:rFonts w:ascii="Arial" w:hAnsi="Arial" w:cs="Arial"/>
        </w:rPr>
        <w:t xml:space="preserve">beautiful </w:t>
      </w:r>
      <w:r w:rsidRPr="00066DFE">
        <w:rPr>
          <w:rStyle w:val="style80"/>
          <w:rFonts w:ascii="Arial" w:hAnsi="Arial" w:cs="Arial"/>
        </w:rPr>
        <w:t>Treasure Coast of Florida.  The circuit is comprised of four counties: Indian River, St. Lucie, Martin and Okeechobee.  Three of our counties are bordered by the Atlantic Ocean</w:t>
      </w:r>
      <w:r w:rsidRPr="003C7BF4">
        <w:rPr>
          <w:rStyle w:val="style80"/>
          <w:rFonts w:ascii="Arial" w:hAnsi="Arial" w:cs="Arial"/>
        </w:rPr>
        <w:t>.</w:t>
      </w:r>
      <w:r w:rsidR="00454EF4" w:rsidRPr="003C7BF4">
        <w:rPr>
          <w:rStyle w:val="style80"/>
          <w:rFonts w:ascii="Arial" w:hAnsi="Arial" w:cs="Arial"/>
        </w:rPr>
        <w:t xml:space="preserve">  Martin County’s Stuart is recognized as the Sailfish Capital of the World while Lake Okeechobee is one of the most productive Large Mouth Bass fisheries in the country. </w:t>
      </w:r>
      <w:r w:rsidRPr="003C7BF4">
        <w:rPr>
          <w:rStyle w:val="style80"/>
          <w:rFonts w:ascii="Arial" w:hAnsi="Arial" w:cs="Arial"/>
        </w:rPr>
        <w:t xml:space="preserve">The </w:t>
      </w:r>
      <w:r w:rsidRPr="00066DFE">
        <w:rPr>
          <w:rStyle w:val="style80"/>
          <w:rFonts w:ascii="Arial" w:hAnsi="Arial" w:cs="Arial"/>
        </w:rPr>
        <w:t>primary towns in the circuit are Vero Beach, Fort Pierce, Port St. Lucie, Stuart and Okeechobee.</w:t>
      </w:r>
      <w:r w:rsidR="00E1140A" w:rsidRPr="00066DFE">
        <w:rPr>
          <w:rStyle w:val="style80"/>
          <w:rFonts w:ascii="Arial" w:hAnsi="Arial" w:cs="Arial"/>
        </w:rPr>
        <w:t xml:space="preserve">  Unlike some sister circuits, the 19</w:t>
      </w:r>
      <w:r w:rsidR="00E1140A" w:rsidRPr="00066DFE">
        <w:rPr>
          <w:rStyle w:val="style80"/>
          <w:rFonts w:ascii="Arial" w:hAnsi="Arial" w:cs="Arial"/>
          <w:vertAlign w:val="superscript"/>
        </w:rPr>
        <w:t>th</w:t>
      </w:r>
      <w:r w:rsidR="00E1140A" w:rsidRPr="00066DFE">
        <w:rPr>
          <w:rStyle w:val="style80"/>
          <w:rFonts w:ascii="Arial" w:hAnsi="Arial" w:cs="Arial"/>
        </w:rPr>
        <w:t xml:space="preserve"> Circuit is not overdeveloped and has vast areas of natural </w:t>
      </w:r>
      <w:r w:rsidR="00454EF4">
        <w:rPr>
          <w:rStyle w:val="style80"/>
          <w:rFonts w:ascii="Arial" w:hAnsi="Arial" w:cs="Arial"/>
        </w:rPr>
        <w:t>areas</w:t>
      </w:r>
      <w:r w:rsidR="00B90211" w:rsidRPr="00066DFE">
        <w:rPr>
          <w:rStyle w:val="style80"/>
          <w:rFonts w:ascii="Arial" w:hAnsi="Arial" w:cs="Arial"/>
        </w:rPr>
        <w:t xml:space="preserve"> and unspoiled beaches</w:t>
      </w:r>
      <w:r w:rsidR="00E1140A" w:rsidRPr="00066DFE">
        <w:rPr>
          <w:rStyle w:val="style80"/>
          <w:rFonts w:ascii="Arial" w:hAnsi="Arial" w:cs="Arial"/>
        </w:rPr>
        <w:t>.</w:t>
      </w:r>
      <w:r w:rsidRPr="00066DFE">
        <w:rPr>
          <w:rStyle w:val="style80"/>
          <w:rFonts w:ascii="Arial" w:hAnsi="Arial" w:cs="Arial"/>
        </w:rPr>
        <w:t xml:space="preserve">  </w:t>
      </w:r>
    </w:p>
    <w:p w14:paraId="34EE68D1"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p>
    <w:p w14:paraId="3937F2B7"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b/>
          <w:u w:val="single"/>
        </w:rPr>
        <w:t>Description of Duties</w:t>
      </w:r>
    </w:p>
    <w:p w14:paraId="326739B0"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3D1CDB4C"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r w:rsidRPr="00066DFE">
        <w:rPr>
          <w:rStyle w:val="style80"/>
          <w:rFonts w:ascii="Arial" w:hAnsi="Arial" w:cs="Arial"/>
        </w:rPr>
        <w:t xml:space="preserve">Assistant </w:t>
      </w:r>
      <w:r w:rsidR="00E1140A" w:rsidRPr="00066DFE">
        <w:rPr>
          <w:rStyle w:val="style80"/>
          <w:rFonts w:ascii="Arial" w:hAnsi="Arial" w:cs="Arial"/>
        </w:rPr>
        <w:t>s</w:t>
      </w:r>
      <w:r w:rsidRPr="00066DFE">
        <w:rPr>
          <w:rStyle w:val="style80"/>
          <w:rFonts w:ascii="Arial" w:hAnsi="Arial" w:cs="Arial"/>
        </w:rPr>
        <w:t xml:space="preserve">tate </w:t>
      </w:r>
      <w:r w:rsidR="00E1140A" w:rsidRPr="00066DFE">
        <w:rPr>
          <w:rStyle w:val="style80"/>
          <w:rFonts w:ascii="Arial" w:hAnsi="Arial" w:cs="Arial"/>
        </w:rPr>
        <w:t>a</w:t>
      </w:r>
      <w:r w:rsidRPr="00066DFE">
        <w:rPr>
          <w:rStyle w:val="style80"/>
          <w:rFonts w:ascii="Arial" w:hAnsi="Arial" w:cs="Arial"/>
        </w:rPr>
        <w:t>ttorneys</w:t>
      </w:r>
      <w:r w:rsidR="00651284" w:rsidRPr="00066DFE">
        <w:rPr>
          <w:rStyle w:val="style80"/>
          <w:rFonts w:ascii="Arial" w:hAnsi="Arial" w:cs="Arial"/>
        </w:rPr>
        <w:t xml:space="preserve"> (prosecutors)</w:t>
      </w:r>
      <w:r w:rsidRPr="00066DFE">
        <w:rPr>
          <w:rStyle w:val="style80"/>
          <w:rFonts w:ascii="Arial" w:hAnsi="Arial" w:cs="Arial"/>
        </w:rPr>
        <w:t xml:space="preserve"> are responsible for representing the State of Florida in criminal proceedings before county and circuit courts.</w:t>
      </w:r>
      <w:r w:rsidR="00E1140A" w:rsidRPr="00066DFE">
        <w:rPr>
          <w:rStyle w:val="style80"/>
          <w:rFonts w:ascii="Arial" w:hAnsi="Arial" w:cs="Arial"/>
        </w:rPr>
        <w:t xml:space="preserve">  </w:t>
      </w:r>
      <w:r w:rsidR="00651284" w:rsidRPr="00066DFE">
        <w:rPr>
          <w:rStyle w:val="style80"/>
          <w:rFonts w:ascii="Arial" w:hAnsi="Arial" w:cs="Arial"/>
        </w:rPr>
        <w:t>The critical duty of an assistant state attorney, a</w:t>
      </w:r>
      <w:r w:rsidR="00651284" w:rsidRPr="00066DFE">
        <w:rPr>
          <w:rFonts w:ascii="Arial" w:hAnsi="Arial" w:cs="Arial"/>
          <w:shd w:val="clear" w:color="auto" w:fill="FFFFFF"/>
        </w:rPr>
        <w:t xml:space="preserve">s a minister of justice, is to do what is right.  </w:t>
      </w:r>
      <w:r w:rsidR="00E1140A" w:rsidRPr="00066DFE">
        <w:rPr>
          <w:rStyle w:val="style80"/>
          <w:rFonts w:ascii="Arial" w:hAnsi="Arial" w:cs="Arial"/>
        </w:rPr>
        <w:t xml:space="preserve">Assistant state attorneys serve </w:t>
      </w:r>
      <w:r w:rsidR="00E1140A" w:rsidRPr="007C44BA">
        <w:rPr>
          <w:rFonts w:ascii="Arial" w:hAnsi="Arial" w:cs="Arial"/>
          <w:shd w:val="clear" w:color="auto" w:fill="FFFFFF"/>
        </w:rPr>
        <w:t>at the pleasure and direction of the elected State Attorney</w:t>
      </w:r>
      <w:r w:rsidR="00611891" w:rsidRPr="00066DFE">
        <w:rPr>
          <w:rFonts w:ascii="Arial" w:hAnsi="Arial" w:cs="Arial"/>
          <w:shd w:val="clear" w:color="auto" w:fill="FFFFFF"/>
        </w:rPr>
        <w:t xml:space="preserve">.  </w:t>
      </w:r>
      <w:r w:rsidRPr="00066DFE">
        <w:rPr>
          <w:rStyle w:val="style80"/>
          <w:rFonts w:ascii="Arial" w:hAnsi="Arial" w:cs="Arial"/>
        </w:rPr>
        <w:t>Applicants should have a thorough working knowledge of the Rules of Criminal Procedure and Rules of Evidence</w:t>
      </w:r>
      <w:r w:rsidR="00611891" w:rsidRPr="00066DFE">
        <w:rPr>
          <w:rStyle w:val="style80"/>
          <w:rFonts w:ascii="Arial" w:hAnsi="Arial" w:cs="Arial"/>
        </w:rPr>
        <w:t xml:space="preserve">.  </w:t>
      </w:r>
      <w:r w:rsidRPr="00066DFE">
        <w:rPr>
          <w:rStyle w:val="style80"/>
          <w:rFonts w:ascii="Arial" w:hAnsi="Arial" w:cs="Arial"/>
          <w:u w:val="single"/>
        </w:rPr>
        <w:t>A desire for immediate trial experience </w:t>
      </w:r>
      <w:r w:rsidRPr="00066DFE">
        <w:rPr>
          <w:rStyle w:val="Strong"/>
          <w:rFonts w:ascii="Arial" w:hAnsi="Arial" w:cs="Arial"/>
          <w:b w:val="0"/>
          <w:u w:val="single"/>
        </w:rPr>
        <w:t>is</w:t>
      </w:r>
      <w:r w:rsidRPr="00066DFE">
        <w:rPr>
          <w:rStyle w:val="Strong"/>
          <w:rFonts w:ascii="Arial" w:hAnsi="Arial" w:cs="Arial"/>
          <w:u w:val="single"/>
        </w:rPr>
        <w:t> </w:t>
      </w:r>
      <w:r w:rsidRPr="00066DFE">
        <w:rPr>
          <w:rStyle w:val="style80"/>
          <w:rFonts w:ascii="Arial" w:hAnsi="Arial" w:cs="Arial"/>
          <w:u w:val="single"/>
        </w:rPr>
        <w:t>required</w:t>
      </w:r>
      <w:r w:rsidRPr="00066DFE">
        <w:rPr>
          <w:rStyle w:val="style80"/>
          <w:rFonts w:ascii="Arial" w:hAnsi="Arial" w:cs="Arial"/>
        </w:rPr>
        <w:t>.</w:t>
      </w:r>
    </w:p>
    <w:p w14:paraId="1715BB98"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37CA668C" w14:textId="77777777" w:rsidR="00AD7DFC" w:rsidRPr="007C44BA" w:rsidRDefault="005030B7" w:rsidP="00066DFE">
      <w:pPr>
        <w:spacing w:after="300" w:line="300" w:lineRule="atLeast"/>
        <w:ind w:firstLine="720"/>
        <w:rPr>
          <w:rFonts w:ascii="Arial" w:eastAsia="Times New Roman" w:hAnsi="Arial" w:cs="Arial"/>
          <w:sz w:val="24"/>
          <w:szCs w:val="24"/>
          <w:shd w:val="clear" w:color="auto" w:fill="FFFFFF"/>
        </w:rPr>
      </w:pPr>
      <w:r w:rsidRPr="00066DFE">
        <w:rPr>
          <w:rFonts w:ascii="Arial" w:eastAsia="Times New Roman" w:hAnsi="Arial" w:cs="Arial"/>
          <w:b/>
          <w:bCs/>
          <w:sz w:val="24"/>
          <w:szCs w:val="24"/>
          <w:shd w:val="clear" w:color="auto" w:fill="FFFFFF"/>
        </w:rPr>
        <w:t>Typical d</w:t>
      </w:r>
      <w:r w:rsidR="00651284" w:rsidRPr="00066DFE">
        <w:rPr>
          <w:rFonts w:ascii="Arial" w:eastAsia="Times New Roman" w:hAnsi="Arial" w:cs="Arial"/>
          <w:b/>
          <w:bCs/>
          <w:sz w:val="24"/>
          <w:szCs w:val="24"/>
          <w:shd w:val="clear" w:color="auto" w:fill="FFFFFF"/>
        </w:rPr>
        <w:t>uties of a prosecutor</w:t>
      </w:r>
      <w:r w:rsidR="006D3011">
        <w:rPr>
          <w:rFonts w:ascii="Arial" w:eastAsia="Times New Roman" w:hAnsi="Arial" w:cs="Arial"/>
          <w:b/>
          <w:bCs/>
          <w:sz w:val="24"/>
          <w:szCs w:val="24"/>
          <w:shd w:val="clear" w:color="auto" w:fill="FFFFFF"/>
        </w:rPr>
        <w:t>:</w:t>
      </w:r>
    </w:p>
    <w:p w14:paraId="6ACCE8C4"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Review</w:t>
      </w:r>
      <w:r w:rsidR="005030B7" w:rsidRPr="00066DFE">
        <w:rPr>
          <w:rFonts w:ascii="Arial" w:eastAsia="Times New Roman" w:hAnsi="Arial" w:cs="Arial"/>
          <w:sz w:val="24"/>
          <w:szCs w:val="24"/>
          <w:shd w:val="clear" w:color="auto" w:fill="FFFFFF"/>
        </w:rPr>
        <w:t xml:space="preserve"> of </w:t>
      </w:r>
      <w:r w:rsidRPr="007C44BA">
        <w:rPr>
          <w:rFonts w:ascii="Arial" w:eastAsia="Times New Roman" w:hAnsi="Arial" w:cs="Arial"/>
          <w:sz w:val="24"/>
          <w:szCs w:val="24"/>
          <w:shd w:val="clear" w:color="auto" w:fill="FFFFFF"/>
        </w:rPr>
        <w:t>cases for felony, misdemeanor,</w:t>
      </w:r>
      <w:r w:rsidRPr="00066DFE">
        <w:rPr>
          <w:rFonts w:ascii="Arial" w:eastAsia="Times New Roman" w:hAnsi="Arial" w:cs="Arial"/>
          <w:sz w:val="24"/>
          <w:szCs w:val="24"/>
          <w:shd w:val="clear" w:color="auto" w:fill="FFFFFF"/>
        </w:rPr>
        <w:t xml:space="preserve"> and </w:t>
      </w:r>
      <w:r w:rsidRPr="007C44BA">
        <w:rPr>
          <w:rFonts w:ascii="Arial" w:eastAsia="Times New Roman" w:hAnsi="Arial" w:cs="Arial"/>
          <w:sz w:val="24"/>
          <w:szCs w:val="24"/>
          <w:shd w:val="clear" w:color="auto" w:fill="FFFFFF"/>
        </w:rPr>
        <w:t>juvenile prosecution.</w:t>
      </w:r>
    </w:p>
    <w:p w14:paraId="520A9439" w14:textId="77777777" w:rsidR="005030B7" w:rsidRPr="007C44BA" w:rsidRDefault="005030B7" w:rsidP="005030B7">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Professionally i</w:t>
      </w:r>
      <w:r w:rsidRPr="007C44BA">
        <w:rPr>
          <w:rFonts w:ascii="Arial" w:eastAsia="Times New Roman" w:hAnsi="Arial" w:cs="Arial"/>
          <w:sz w:val="24"/>
          <w:szCs w:val="24"/>
          <w:shd w:val="clear" w:color="auto" w:fill="FFFFFF"/>
        </w:rPr>
        <w:t>nteract with victims, police, and witnesses to make critical decisions.</w:t>
      </w:r>
    </w:p>
    <w:p w14:paraId="7AE533A2" w14:textId="77777777" w:rsidR="00AD7DFC" w:rsidRPr="007C44BA"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Draft</w:t>
      </w:r>
      <w:r w:rsidR="00AD7DFC" w:rsidRPr="007C44BA">
        <w:rPr>
          <w:rFonts w:ascii="Arial" w:eastAsia="Times New Roman" w:hAnsi="Arial" w:cs="Arial"/>
          <w:sz w:val="24"/>
          <w:szCs w:val="24"/>
          <w:shd w:val="clear" w:color="auto" w:fill="FFFFFF"/>
        </w:rPr>
        <w:t xml:space="preserve"> indictments, </w:t>
      </w:r>
      <w:proofErr w:type="spellStart"/>
      <w:r w:rsidR="00AD7DFC" w:rsidRPr="007C44BA">
        <w:rPr>
          <w:rFonts w:ascii="Arial" w:eastAsia="Times New Roman" w:hAnsi="Arial" w:cs="Arial"/>
          <w:sz w:val="24"/>
          <w:szCs w:val="24"/>
          <w:shd w:val="clear" w:color="auto" w:fill="FFFFFF"/>
        </w:rPr>
        <w:t>informations</w:t>
      </w:r>
      <w:proofErr w:type="spellEnd"/>
      <w:r w:rsidR="00AD7DFC" w:rsidRPr="007C44BA">
        <w:rPr>
          <w:rFonts w:ascii="Arial" w:eastAsia="Times New Roman" w:hAnsi="Arial" w:cs="Arial"/>
          <w:sz w:val="24"/>
          <w:szCs w:val="24"/>
          <w:shd w:val="clear" w:color="auto" w:fill="FFFFFF"/>
        </w:rPr>
        <w:t xml:space="preserve"> and petitions.</w:t>
      </w:r>
    </w:p>
    <w:p w14:paraId="45FAC164"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Prepare discovery and</w:t>
      </w:r>
      <w:r w:rsidR="005030B7" w:rsidRPr="00066DFE">
        <w:rPr>
          <w:rFonts w:ascii="Arial" w:eastAsia="Times New Roman" w:hAnsi="Arial" w:cs="Arial"/>
          <w:sz w:val="24"/>
          <w:szCs w:val="24"/>
          <w:shd w:val="clear" w:color="auto" w:fill="FFFFFF"/>
        </w:rPr>
        <w:t xml:space="preserve"> attend</w:t>
      </w:r>
      <w:r w:rsidRPr="007C44BA">
        <w:rPr>
          <w:rFonts w:ascii="Arial" w:eastAsia="Times New Roman" w:hAnsi="Arial" w:cs="Arial"/>
          <w:sz w:val="24"/>
          <w:szCs w:val="24"/>
          <w:shd w:val="clear" w:color="auto" w:fill="FFFFFF"/>
        </w:rPr>
        <w:t xml:space="preserve"> depositions.</w:t>
      </w:r>
    </w:p>
    <w:p w14:paraId="3FD9F6C4"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Develop trial strategy, conduct plea negotiations, and perform research.</w:t>
      </w:r>
    </w:p>
    <w:p w14:paraId="27DC8416"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Make court appearances</w:t>
      </w:r>
      <w:r w:rsidRPr="007C44BA">
        <w:rPr>
          <w:rFonts w:ascii="Arial" w:eastAsia="Times New Roman" w:hAnsi="Arial" w:cs="Arial"/>
          <w:sz w:val="24"/>
          <w:szCs w:val="24"/>
          <w:shd w:val="clear" w:color="auto" w:fill="FFFFFF"/>
        </w:rPr>
        <w:t>.</w:t>
      </w:r>
    </w:p>
    <w:p w14:paraId="51C41363" w14:textId="77777777" w:rsidR="005030B7" w:rsidRPr="00066DFE"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Communicate with</w:t>
      </w:r>
      <w:r w:rsidRPr="007C44BA">
        <w:rPr>
          <w:rFonts w:ascii="Arial" w:eastAsia="Times New Roman" w:hAnsi="Arial" w:cs="Arial"/>
          <w:sz w:val="24"/>
          <w:szCs w:val="24"/>
          <w:shd w:val="clear" w:color="auto" w:fill="FFFFFF"/>
        </w:rPr>
        <w:t xml:space="preserve"> judges and court personnel</w:t>
      </w:r>
      <w:r w:rsidRPr="00066DFE">
        <w:rPr>
          <w:rFonts w:ascii="Arial" w:eastAsia="Times New Roman" w:hAnsi="Arial" w:cs="Arial"/>
          <w:sz w:val="24"/>
          <w:szCs w:val="24"/>
          <w:shd w:val="clear" w:color="auto" w:fill="FFFFFF"/>
        </w:rPr>
        <w:t>.</w:t>
      </w:r>
    </w:p>
    <w:p w14:paraId="6A289D2C"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Prepare legal documents and </w:t>
      </w:r>
      <w:r w:rsidR="00611891" w:rsidRPr="00066DFE">
        <w:rPr>
          <w:rFonts w:ascii="Arial" w:eastAsia="Times New Roman" w:hAnsi="Arial" w:cs="Arial"/>
          <w:sz w:val="24"/>
          <w:szCs w:val="24"/>
          <w:shd w:val="clear" w:color="auto" w:fill="FFFFFF"/>
        </w:rPr>
        <w:t>materials</w:t>
      </w:r>
      <w:r w:rsidRPr="007C44BA">
        <w:rPr>
          <w:rFonts w:ascii="Arial" w:eastAsia="Times New Roman" w:hAnsi="Arial" w:cs="Arial"/>
          <w:sz w:val="24"/>
          <w:szCs w:val="24"/>
          <w:shd w:val="clear" w:color="auto" w:fill="FFFFFF"/>
        </w:rPr>
        <w:t xml:space="preserve"> for court proceedings.</w:t>
      </w:r>
    </w:p>
    <w:p w14:paraId="33228384" w14:textId="77777777" w:rsidR="005030B7" w:rsidRPr="00066DFE"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Argue motions in court.</w:t>
      </w:r>
    </w:p>
    <w:p w14:paraId="4E1C3352"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Select jurors</w:t>
      </w:r>
      <w:r w:rsidR="005030B7" w:rsidRPr="00066DFE">
        <w:rPr>
          <w:rFonts w:ascii="Arial" w:eastAsia="Times New Roman" w:hAnsi="Arial" w:cs="Arial"/>
          <w:sz w:val="24"/>
          <w:szCs w:val="24"/>
          <w:shd w:val="clear" w:color="auto" w:fill="FFFFFF"/>
        </w:rPr>
        <w:t xml:space="preserve">, present evidence </w:t>
      </w:r>
      <w:r w:rsidRPr="007C44BA">
        <w:rPr>
          <w:rFonts w:ascii="Arial" w:eastAsia="Times New Roman" w:hAnsi="Arial" w:cs="Arial"/>
          <w:sz w:val="24"/>
          <w:szCs w:val="24"/>
          <w:shd w:val="clear" w:color="auto" w:fill="FFFFFF"/>
        </w:rPr>
        <w:t>and conduct trials.</w:t>
      </w:r>
    </w:p>
    <w:p w14:paraId="2AE9BEDC" w14:textId="77777777" w:rsidR="00AD7DFC" w:rsidRPr="007C44BA" w:rsidRDefault="00611891"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P</w:t>
      </w:r>
      <w:r w:rsidR="00AD7DFC" w:rsidRPr="007C44BA">
        <w:rPr>
          <w:rFonts w:ascii="Arial" w:eastAsia="Times New Roman" w:hAnsi="Arial" w:cs="Arial"/>
          <w:sz w:val="24"/>
          <w:szCs w:val="24"/>
          <w:shd w:val="clear" w:color="auto" w:fill="FFFFFF"/>
        </w:rPr>
        <w:t>resent evidence</w:t>
      </w:r>
      <w:r w:rsidR="005030B7" w:rsidRPr="00066DFE">
        <w:rPr>
          <w:rFonts w:ascii="Arial" w:eastAsia="Times New Roman" w:hAnsi="Arial" w:cs="Arial"/>
          <w:sz w:val="24"/>
          <w:szCs w:val="24"/>
          <w:shd w:val="clear" w:color="auto" w:fill="FFFFFF"/>
        </w:rPr>
        <w:t xml:space="preserve"> and instruct </w:t>
      </w:r>
      <w:r w:rsidR="00AD7DFC" w:rsidRPr="007C44BA">
        <w:rPr>
          <w:rFonts w:ascii="Arial" w:eastAsia="Times New Roman" w:hAnsi="Arial" w:cs="Arial"/>
          <w:sz w:val="24"/>
          <w:szCs w:val="24"/>
          <w:shd w:val="clear" w:color="auto" w:fill="FFFFFF"/>
        </w:rPr>
        <w:t>grand juries.</w:t>
      </w:r>
    </w:p>
    <w:p w14:paraId="644BD13E"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Organize and conduct </w:t>
      </w:r>
      <w:r w:rsidR="00611891" w:rsidRPr="00066DFE">
        <w:rPr>
          <w:rFonts w:ascii="Arial" w:eastAsia="Times New Roman" w:hAnsi="Arial" w:cs="Arial"/>
          <w:sz w:val="24"/>
          <w:szCs w:val="24"/>
          <w:shd w:val="clear" w:color="auto" w:fill="FFFFFF"/>
        </w:rPr>
        <w:t xml:space="preserve">lectures or </w:t>
      </w:r>
      <w:r w:rsidRPr="007C44BA">
        <w:rPr>
          <w:rFonts w:ascii="Arial" w:eastAsia="Times New Roman" w:hAnsi="Arial" w:cs="Arial"/>
          <w:sz w:val="24"/>
          <w:szCs w:val="24"/>
          <w:shd w:val="clear" w:color="auto" w:fill="FFFFFF"/>
        </w:rPr>
        <w:t>workshops.</w:t>
      </w:r>
    </w:p>
    <w:p w14:paraId="4BA710C3"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Supervise </w:t>
      </w:r>
      <w:r w:rsidR="00611891" w:rsidRPr="00066DFE">
        <w:rPr>
          <w:rFonts w:ascii="Arial" w:eastAsia="Times New Roman" w:hAnsi="Arial" w:cs="Arial"/>
          <w:sz w:val="24"/>
          <w:szCs w:val="24"/>
          <w:shd w:val="clear" w:color="auto" w:fill="FFFFFF"/>
        </w:rPr>
        <w:t xml:space="preserve">support </w:t>
      </w:r>
      <w:r w:rsidRPr="007C44BA">
        <w:rPr>
          <w:rFonts w:ascii="Arial" w:eastAsia="Times New Roman" w:hAnsi="Arial" w:cs="Arial"/>
          <w:sz w:val="24"/>
          <w:szCs w:val="24"/>
          <w:shd w:val="clear" w:color="auto" w:fill="FFFFFF"/>
        </w:rPr>
        <w:t>staff</w:t>
      </w:r>
      <w:r w:rsidR="005030B7" w:rsidRPr="00066DFE">
        <w:rPr>
          <w:rFonts w:ascii="Arial" w:eastAsia="Times New Roman" w:hAnsi="Arial" w:cs="Arial"/>
          <w:sz w:val="24"/>
          <w:szCs w:val="24"/>
          <w:shd w:val="clear" w:color="auto" w:fill="FFFFFF"/>
        </w:rPr>
        <w:t xml:space="preserve"> and train staff on legal issues</w:t>
      </w:r>
      <w:r w:rsidRPr="007C44BA">
        <w:rPr>
          <w:rFonts w:ascii="Arial" w:eastAsia="Times New Roman" w:hAnsi="Arial" w:cs="Arial"/>
          <w:sz w:val="24"/>
          <w:szCs w:val="24"/>
          <w:shd w:val="clear" w:color="auto" w:fill="FFFFFF"/>
        </w:rPr>
        <w:t>.</w:t>
      </w:r>
    </w:p>
    <w:p w14:paraId="633AEF7D"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Comply with all public records statutes and policies.</w:t>
      </w:r>
    </w:p>
    <w:p w14:paraId="670288C4" w14:textId="77777777" w:rsidR="00AD7DFC" w:rsidRPr="007C44BA" w:rsidRDefault="00AD7DFC" w:rsidP="00AD7DFC">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lastRenderedPageBreak/>
        <w:t> </w:t>
      </w:r>
      <w:r w:rsidR="00066DFE">
        <w:rPr>
          <w:rFonts w:ascii="Arial" w:eastAsia="Times New Roman" w:hAnsi="Arial" w:cs="Arial"/>
          <w:sz w:val="24"/>
          <w:szCs w:val="24"/>
          <w:shd w:val="clear" w:color="auto" w:fill="FFFFFF"/>
        </w:rPr>
        <w:tab/>
      </w:r>
      <w:r w:rsidRPr="00066DFE">
        <w:rPr>
          <w:rFonts w:ascii="Arial" w:eastAsia="Times New Roman" w:hAnsi="Arial" w:cs="Arial"/>
          <w:b/>
          <w:bCs/>
          <w:sz w:val="24"/>
          <w:szCs w:val="24"/>
          <w:shd w:val="clear" w:color="auto" w:fill="FFFFFF"/>
        </w:rPr>
        <w:t xml:space="preserve">Essential </w:t>
      </w:r>
      <w:r w:rsidR="00651284" w:rsidRPr="00066DFE">
        <w:rPr>
          <w:rFonts w:ascii="Arial" w:eastAsia="Times New Roman" w:hAnsi="Arial" w:cs="Arial"/>
          <w:b/>
          <w:bCs/>
          <w:sz w:val="24"/>
          <w:szCs w:val="24"/>
          <w:shd w:val="clear" w:color="auto" w:fill="FFFFFF"/>
        </w:rPr>
        <w:t>applicant qualities</w:t>
      </w:r>
      <w:r w:rsidR="006D3011">
        <w:rPr>
          <w:rFonts w:ascii="Arial" w:eastAsia="Times New Roman" w:hAnsi="Arial" w:cs="Arial"/>
          <w:b/>
          <w:bCs/>
          <w:sz w:val="24"/>
          <w:szCs w:val="24"/>
          <w:shd w:val="clear" w:color="auto" w:fill="FFFFFF"/>
        </w:rPr>
        <w:t>:</w:t>
      </w:r>
    </w:p>
    <w:p w14:paraId="6745B8CB"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Dependable in-office attendance.</w:t>
      </w:r>
    </w:p>
    <w:p w14:paraId="78CF2BAB"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Ability to focus and pay attention to detail.</w:t>
      </w:r>
    </w:p>
    <w:p w14:paraId="3ECB3CDA" w14:textId="77777777" w:rsidR="00651284" w:rsidRPr="00066DFE"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Ability to conduct legal research and apply legal analysis to factual scenarios. </w:t>
      </w:r>
    </w:p>
    <w:p w14:paraId="15EA493F"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Possess public speaking skills.</w:t>
      </w:r>
    </w:p>
    <w:p w14:paraId="5808A564"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Efficient typing and computer skills and ability to operate office equipment.</w:t>
      </w:r>
    </w:p>
    <w:p w14:paraId="5EBDCD4F" w14:textId="77777777" w:rsidR="00AD7DFC" w:rsidRPr="007C44BA" w:rsidRDefault="00066DFE"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Generate</w:t>
      </w:r>
      <w:r w:rsidR="00AD7DFC" w:rsidRPr="007C44BA">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sound</w:t>
      </w:r>
      <w:r w:rsidR="00AD7DFC" w:rsidRPr="007C44BA">
        <w:rPr>
          <w:rFonts w:ascii="Arial" w:eastAsia="Times New Roman" w:hAnsi="Arial" w:cs="Arial"/>
          <w:sz w:val="24"/>
          <w:szCs w:val="24"/>
          <w:shd w:val="clear" w:color="auto" w:fill="FFFFFF"/>
        </w:rPr>
        <w:t xml:space="preserve"> work</w:t>
      </w:r>
      <w:r>
        <w:rPr>
          <w:rFonts w:ascii="Arial" w:eastAsia="Times New Roman" w:hAnsi="Arial" w:cs="Arial"/>
          <w:sz w:val="24"/>
          <w:szCs w:val="24"/>
          <w:shd w:val="clear" w:color="auto" w:fill="FFFFFF"/>
        </w:rPr>
        <w:t xml:space="preserve"> product</w:t>
      </w:r>
      <w:r w:rsidR="00AD7DFC" w:rsidRPr="007C44BA">
        <w:rPr>
          <w:rFonts w:ascii="Arial" w:eastAsia="Times New Roman" w:hAnsi="Arial" w:cs="Arial"/>
          <w:sz w:val="24"/>
          <w:szCs w:val="24"/>
          <w:shd w:val="clear" w:color="auto" w:fill="FFFFFF"/>
        </w:rPr>
        <w:t xml:space="preserve"> </w:t>
      </w:r>
      <w:r w:rsidR="00651284" w:rsidRPr="00066DFE">
        <w:rPr>
          <w:rFonts w:ascii="Arial" w:eastAsia="Times New Roman" w:hAnsi="Arial" w:cs="Arial"/>
          <w:sz w:val="24"/>
          <w:szCs w:val="24"/>
          <w:shd w:val="clear" w:color="auto" w:fill="FFFFFF"/>
        </w:rPr>
        <w:t>in a timely fashion</w:t>
      </w:r>
      <w:r w:rsidR="00AD7DFC" w:rsidRPr="007C44BA">
        <w:rPr>
          <w:rFonts w:ascii="Arial" w:eastAsia="Times New Roman" w:hAnsi="Arial" w:cs="Arial"/>
          <w:sz w:val="24"/>
          <w:szCs w:val="24"/>
          <w:shd w:val="clear" w:color="auto" w:fill="FFFFFF"/>
        </w:rPr>
        <w:t>.</w:t>
      </w:r>
    </w:p>
    <w:p w14:paraId="327A43B0" w14:textId="77777777" w:rsidR="008A646A" w:rsidRPr="007C44BA" w:rsidRDefault="008A646A" w:rsidP="008A646A">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Effective communication skills and ability to interact professionally with other employees</w:t>
      </w:r>
      <w:r w:rsidRPr="00066DFE">
        <w:rPr>
          <w:rFonts w:ascii="Arial" w:eastAsia="Times New Roman" w:hAnsi="Arial" w:cs="Arial"/>
          <w:sz w:val="24"/>
          <w:szCs w:val="24"/>
          <w:shd w:val="clear" w:color="auto" w:fill="FFFFFF"/>
        </w:rPr>
        <w:t xml:space="preserve"> and </w:t>
      </w:r>
      <w:r w:rsidRPr="007C44BA">
        <w:rPr>
          <w:rFonts w:ascii="Arial" w:eastAsia="Times New Roman" w:hAnsi="Arial" w:cs="Arial"/>
          <w:sz w:val="24"/>
          <w:szCs w:val="24"/>
          <w:shd w:val="clear" w:color="auto" w:fill="FFFFFF"/>
        </w:rPr>
        <w:t>members of the public.</w:t>
      </w:r>
    </w:p>
    <w:p w14:paraId="178397AC"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Work effectively</w:t>
      </w:r>
      <w:r w:rsidR="00651284" w:rsidRPr="00066DFE">
        <w:rPr>
          <w:rFonts w:ascii="Arial" w:eastAsia="Times New Roman" w:hAnsi="Arial" w:cs="Arial"/>
          <w:sz w:val="24"/>
          <w:szCs w:val="24"/>
          <w:shd w:val="clear" w:color="auto" w:fill="FFFFFF"/>
        </w:rPr>
        <w:t xml:space="preserve"> both </w:t>
      </w:r>
      <w:r w:rsidRPr="007C44BA">
        <w:rPr>
          <w:rFonts w:ascii="Arial" w:eastAsia="Times New Roman" w:hAnsi="Arial" w:cs="Arial"/>
          <w:sz w:val="24"/>
          <w:szCs w:val="24"/>
          <w:shd w:val="clear" w:color="auto" w:fill="FFFFFF"/>
        </w:rPr>
        <w:t xml:space="preserve">as a team contributor </w:t>
      </w:r>
      <w:r w:rsidR="00651284" w:rsidRPr="00066DFE">
        <w:rPr>
          <w:rFonts w:ascii="Arial" w:eastAsia="Times New Roman" w:hAnsi="Arial" w:cs="Arial"/>
          <w:sz w:val="24"/>
          <w:szCs w:val="24"/>
          <w:shd w:val="clear" w:color="auto" w:fill="FFFFFF"/>
        </w:rPr>
        <w:t xml:space="preserve">and </w:t>
      </w:r>
      <w:r w:rsidRPr="007C44BA">
        <w:rPr>
          <w:rFonts w:ascii="Arial" w:eastAsia="Times New Roman" w:hAnsi="Arial" w:cs="Arial"/>
          <w:sz w:val="24"/>
          <w:szCs w:val="24"/>
          <w:shd w:val="clear" w:color="auto" w:fill="FFFFFF"/>
        </w:rPr>
        <w:t>in</w:t>
      </w:r>
      <w:r w:rsidR="00066DFE">
        <w:rPr>
          <w:rFonts w:ascii="Arial" w:eastAsia="Times New Roman" w:hAnsi="Arial" w:cs="Arial"/>
          <w:sz w:val="24"/>
          <w:szCs w:val="24"/>
          <w:shd w:val="clear" w:color="auto" w:fill="FFFFFF"/>
        </w:rPr>
        <w:t xml:space="preserve"> an in</w:t>
      </w:r>
      <w:r w:rsidRPr="007C44BA">
        <w:rPr>
          <w:rFonts w:ascii="Arial" w:eastAsia="Times New Roman" w:hAnsi="Arial" w:cs="Arial"/>
          <w:sz w:val="24"/>
          <w:szCs w:val="24"/>
          <w:shd w:val="clear" w:color="auto" w:fill="FFFFFF"/>
        </w:rPr>
        <w:t>dependent</w:t>
      </w:r>
      <w:r w:rsidR="00066DFE">
        <w:rPr>
          <w:rFonts w:ascii="Arial" w:eastAsia="Times New Roman" w:hAnsi="Arial" w:cs="Arial"/>
          <w:sz w:val="24"/>
          <w:szCs w:val="24"/>
          <w:shd w:val="clear" w:color="auto" w:fill="FFFFFF"/>
        </w:rPr>
        <w:t xml:space="preserve"> fashion</w:t>
      </w:r>
      <w:r w:rsidRPr="007C44BA">
        <w:rPr>
          <w:rFonts w:ascii="Arial" w:eastAsia="Times New Roman" w:hAnsi="Arial" w:cs="Arial"/>
          <w:sz w:val="24"/>
          <w:szCs w:val="24"/>
          <w:shd w:val="clear" w:color="auto" w:fill="FFFFFF"/>
        </w:rPr>
        <w:t>.</w:t>
      </w:r>
    </w:p>
    <w:p w14:paraId="2E5E6811"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Ability to work more than 40 hours per week.  Attorneys may be required to attend court hearings conducted outside of normal office hours and are required to adequately prepare cases prior to court hearings.  </w:t>
      </w:r>
    </w:p>
    <w:p w14:paraId="76CB320F"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6C4C5A24"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482AF81C"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b/>
          <w:u w:val="single"/>
        </w:rPr>
        <w:t>Training and Benefits</w:t>
      </w:r>
      <w:r w:rsidR="006D3011">
        <w:rPr>
          <w:rStyle w:val="style80"/>
          <w:rFonts w:ascii="Arial" w:hAnsi="Arial" w:cs="Arial"/>
          <w:b/>
          <w:u w:val="single"/>
        </w:rPr>
        <w:t>:</w:t>
      </w:r>
    </w:p>
    <w:p w14:paraId="337D2CB4" w14:textId="77777777" w:rsidR="00312B2A" w:rsidRPr="00066DFE" w:rsidRDefault="00312B2A" w:rsidP="00312B2A">
      <w:pPr>
        <w:pStyle w:val="style23"/>
        <w:shd w:val="clear" w:color="auto" w:fill="FFFFFF"/>
        <w:spacing w:before="0" w:beforeAutospacing="0" w:after="0" w:afterAutospacing="0"/>
        <w:rPr>
          <w:rFonts w:ascii="Arial" w:hAnsi="Arial" w:cs="Arial"/>
        </w:rPr>
      </w:pPr>
    </w:p>
    <w:p w14:paraId="6428C9C2" w14:textId="77777777" w:rsidR="004B7CC9" w:rsidRPr="00066DFE" w:rsidRDefault="004B7CC9"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Assistant state attorneys are given extensive in-house training and statewide / national training opportunities.</w:t>
      </w:r>
    </w:p>
    <w:p w14:paraId="0BD1058D" w14:textId="77777777" w:rsidR="004B7CC9" w:rsidRPr="00066DFE" w:rsidRDefault="004B7CC9"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 xml:space="preserve">Assistant state attorneys receive monthly training sessions </w:t>
      </w:r>
      <w:r w:rsidR="002F54C5">
        <w:rPr>
          <w:rStyle w:val="style80"/>
          <w:rFonts w:ascii="Arial" w:hAnsi="Arial" w:cs="Arial"/>
          <w:sz w:val="24"/>
          <w:szCs w:val="24"/>
        </w:rPr>
        <w:t xml:space="preserve">that </w:t>
      </w:r>
      <w:r w:rsidRPr="00066DFE">
        <w:rPr>
          <w:rStyle w:val="style80"/>
          <w:rFonts w:ascii="Arial" w:hAnsi="Arial" w:cs="Arial"/>
          <w:sz w:val="24"/>
          <w:szCs w:val="24"/>
        </w:rPr>
        <w:t>provide Continuing Legal Education credits to be submitted to the Florida Bar.</w:t>
      </w:r>
    </w:p>
    <w:p w14:paraId="6CCE9F2D" w14:textId="77777777" w:rsidR="00003AE9" w:rsidRPr="00066DFE" w:rsidRDefault="00312B2A"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Westlaw</w:t>
      </w:r>
      <w:r w:rsidR="004B7CC9" w:rsidRPr="00066DFE">
        <w:rPr>
          <w:rStyle w:val="style80"/>
          <w:rFonts w:ascii="Arial" w:hAnsi="Arial" w:cs="Arial"/>
          <w:sz w:val="24"/>
          <w:szCs w:val="24"/>
        </w:rPr>
        <w:t xml:space="preserve"> is provided to assistant state attorneys</w:t>
      </w:r>
      <w:r w:rsidR="00003AE9" w:rsidRPr="00066DFE">
        <w:rPr>
          <w:rStyle w:val="style80"/>
          <w:rFonts w:ascii="Arial" w:hAnsi="Arial" w:cs="Arial"/>
          <w:sz w:val="24"/>
          <w:szCs w:val="24"/>
        </w:rPr>
        <w:t>.</w:t>
      </w:r>
    </w:p>
    <w:p w14:paraId="4DBD80F3" w14:textId="77777777" w:rsidR="00312B2A" w:rsidRPr="00066DFE" w:rsidRDefault="004B7CC9" w:rsidP="005D1B33">
      <w:pPr>
        <w:pStyle w:val="ListParagraph"/>
        <w:numPr>
          <w:ilvl w:val="0"/>
          <w:numId w:val="9"/>
        </w:numPr>
        <w:shd w:val="clear" w:color="auto" w:fill="FFFFFF"/>
        <w:spacing w:after="0" w:line="240" w:lineRule="auto"/>
        <w:rPr>
          <w:rFonts w:ascii="Arial" w:hAnsi="Arial" w:cs="Arial"/>
          <w:sz w:val="24"/>
          <w:szCs w:val="24"/>
        </w:rPr>
      </w:pPr>
      <w:r w:rsidRPr="00066DFE">
        <w:rPr>
          <w:rFonts w:ascii="Arial" w:hAnsi="Arial" w:cs="Arial"/>
          <w:sz w:val="24"/>
          <w:szCs w:val="24"/>
        </w:rPr>
        <w:t>A comprehensive benefits package</w:t>
      </w:r>
      <w:r w:rsidR="00FB6B7E" w:rsidRPr="00066DFE">
        <w:rPr>
          <w:rFonts w:ascii="Arial" w:hAnsi="Arial" w:cs="Arial"/>
          <w:sz w:val="24"/>
          <w:szCs w:val="24"/>
        </w:rPr>
        <w:t xml:space="preserve"> </w:t>
      </w:r>
      <w:r w:rsidRPr="00066DFE">
        <w:rPr>
          <w:rFonts w:ascii="Arial" w:hAnsi="Arial" w:cs="Arial"/>
          <w:sz w:val="24"/>
          <w:szCs w:val="24"/>
        </w:rPr>
        <w:t>includ</w:t>
      </w:r>
      <w:r w:rsidR="00FB6B7E" w:rsidRPr="00066DFE">
        <w:rPr>
          <w:rFonts w:ascii="Arial" w:hAnsi="Arial" w:cs="Arial"/>
          <w:sz w:val="24"/>
          <w:szCs w:val="24"/>
        </w:rPr>
        <w:t>ing</w:t>
      </w:r>
      <w:r w:rsidRPr="00066DFE">
        <w:rPr>
          <w:rFonts w:ascii="Arial" w:hAnsi="Arial" w:cs="Arial"/>
          <w:sz w:val="24"/>
          <w:szCs w:val="24"/>
        </w:rPr>
        <w:t xml:space="preserve"> health and life insurance</w:t>
      </w:r>
      <w:r w:rsidRPr="00066DFE">
        <w:rPr>
          <w:rStyle w:val="style80"/>
          <w:rFonts w:ascii="Arial" w:hAnsi="Arial" w:cs="Arial"/>
          <w:sz w:val="24"/>
          <w:szCs w:val="24"/>
        </w:rPr>
        <w:t xml:space="preserve"> is provided</w:t>
      </w:r>
      <w:r w:rsidR="00312B2A" w:rsidRPr="00066DFE">
        <w:rPr>
          <w:rFonts w:ascii="Arial" w:hAnsi="Arial" w:cs="Arial"/>
          <w:sz w:val="24"/>
          <w:szCs w:val="24"/>
        </w:rPr>
        <w:t>.</w:t>
      </w:r>
    </w:p>
    <w:p w14:paraId="7A08D100" w14:textId="77777777" w:rsidR="00003AE9" w:rsidRPr="00066DFE" w:rsidRDefault="00003AE9" w:rsidP="005D1B33">
      <w:pPr>
        <w:pStyle w:val="ListParagraph"/>
        <w:numPr>
          <w:ilvl w:val="0"/>
          <w:numId w:val="9"/>
        </w:numPr>
        <w:shd w:val="clear" w:color="auto" w:fill="FFFFFF"/>
        <w:spacing w:after="0" w:line="240" w:lineRule="auto"/>
        <w:rPr>
          <w:rStyle w:val="style84"/>
          <w:rFonts w:ascii="Arial" w:hAnsi="Arial" w:cs="Arial"/>
          <w:sz w:val="24"/>
          <w:szCs w:val="24"/>
        </w:rPr>
      </w:pPr>
      <w:r w:rsidRPr="00066DFE">
        <w:rPr>
          <w:rStyle w:val="style80"/>
          <w:rFonts w:ascii="Arial" w:hAnsi="Arial" w:cs="Arial"/>
          <w:sz w:val="24"/>
          <w:szCs w:val="24"/>
        </w:rPr>
        <w:t xml:space="preserve">Assistant state attorneys </w:t>
      </w:r>
      <w:r w:rsidR="00312B2A" w:rsidRPr="00066DFE">
        <w:rPr>
          <w:rStyle w:val="style84"/>
          <w:rFonts w:ascii="Arial" w:hAnsi="Arial" w:cs="Arial"/>
          <w:sz w:val="24"/>
          <w:szCs w:val="24"/>
        </w:rPr>
        <w:t xml:space="preserve">are members of the Florida Retirement System in the senior management class. </w:t>
      </w:r>
    </w:p>
    <w:p w14:paraId="3F46EE54" w14:textId="77777777" w:rsidR="00312B2A" w:rsidRPr="00066DFE" w:rsidRDefault="00FB6B7E" w:rsidP="005D1B33">
      <w:pPr>
        <w:pStyle w:val="ListParagraph"/>
        <w:numPr>
          <w:ilvl w:val="0"/>
          <w:numId w:val="9"/>
        </w:numPr>
        <w:shd w:val="clear" w:color="auto" w:fill="FFFFFF"/>
        <w:spacing w:after="0" w:line="240" w:lineRule="auto"/>
        <w:rPr>
          <w:rStyle w:val="style84"/>
          <w:rFonts w:ascii="Arial" w:hAnsi="Arial" w:cs="Arial"/>
          <w:sz w:val="24"/>
          <w:szCs w:val="24"/>
        </w:rPr>
      </w:pPr>
      <w:r w:rsidRPr="00066DFE">
        <w:rPr>
          <w:rStyle w:val="style84"/>
          <w:rFonts w:ascii="Arial" w:hAnsi="Arial" w:cs="Arial"/>
          <w:sz w:val="24"/>
          <w:szCs w:val="24"/>
        </w:rPr>
        <w:t>Both v</w:t>
      </w:r>
      <w:r w:rsidR="004B7CC9" w:rsidRPr="00066DFE">
        <w:rPr>
          <w:rStyle w:val="style84"/>
          <w:rFonts w:ascii="Arial" w:hAnsi="Arial" w:cs="Arial"/>
          <w:sz w:val="24"/>
          <w:szCs w:val="24"/>
        </w:rPr>
        <w:t xml:space="preserve">acation leave and sick leave </w:t>
      </w:r>
      <w:r w:rsidR="004B7CC9" w:rsidRPr="00066DFE">
        <w:rPr>
          <w:rStyle w:val="style80"/>
          <w:rFonts w:ascii="Arial" w:hAnsi="Arial" w:cs="Arial"/>
          <w:sz w:val="24"/>
          <w:szCs w:val="24"/>
        </w:rPr>
        <w:t xml:space="preserve">are </w:t>
      </w:r>
      <w:r w:rsidR="00312B2A" w:rsidRPr="00066DFE">
        <w:rPr>
          <w:rStyle w:val="style84"/>
          <w:rFonts w:ascii="Arial" w:hAnsi="Arial" w:cs="Arial"/>
          <w:sz w:val="24"/>
          <w:szCs w:val="24"/>
        </w:rPr>
        <w:t>accrue</w:t>
      </w:r>
      <w:r w:rsidR="004B7CC9" w:rsidRPr="00066DFE">
        <w:rPr>
          <w:rStyle w:val="style84"/>
          <w:rFonts w:ascii="Arial" w:hAnsi="Arial" w:cs="Arial"/>
          <w:sz w:val="24"/>
          <w:szCs w:val="24"/>
        </w:rPr>
        <w:t>d</w:t>
      </w:r>
      <w:r w:rsidR="00312B2A" w:rsidRPr="00066DFE">
        <w:rPr>
          <w:rStyle w:val="style84"/>
          <w:rFonts w:ascii="Arial" w:hAnsi="Arial" w:cs="Arial"/>
          <w:sz w:val="24"/>
          <w:szCs w:val="24"/>
        </w:rPr>
        <w:t xml:space="preserve"> on a monthly basis.</w:t>
      </w:r>
    </w:p>
    <w:p w14:paraId="1F31D3C6" w14:textId="77777777" w:rsidR="004B7CC9" w:rsidRPr="00066DFE" w:rsidRDefault="004B7CC9" w:rsidP="005D1B33">
      <w:pPr>
        <w:pStyle w:val="ListParagraph"/>
        <w:numPr>
          <w:ilvl w:val="0"/>
          <w:numId w:val="9"/>
        </w:numPr>
        <w:shd w:val="clear" w:color="auto" w:fill="FFFFFF"/>
        <w:spacing w:after="0" w:line="240" w:lineRule="auto"/>
        <w:rPr>
          <w:rFonts w:ascii="Arial" w:hAnsi="Arial" w:cs="Arial"/>
          <w:sz w:val="24"/>
          <w:szCs w:val="24"/>
        </w:rPr>
      </w:pPr>
      <w:r w:rsidRPr="00066DFE">
        <w:rPr>
          <w:rFonts w:ascii="Arial" w:eastAsia="Times New Roman" w:hAnsi="Arial" w:cs="Arial"/>
          <w:sz w:val="24"/>
          <w:szCs w:val="24"/>
          <w:shd w:val="clear" w:color="auto" w:fill="FFFFFF"/>
        </w:rPr>
        <w:t>Throughout the year, assistant state attorneys receive multiple paid state holidays.</w:t>
      </w:r>
    </w:p>
    <w:p w14:paraId="559622CD" w14:textId="77777777" w:rsidR="001E3EAF" w:rsidRPr="00066DFE" w:rsidRDefault="001E3EAF">
      <w:pPr>
        <w:rPr>
          <w:rFonts w:ascii="Arial" w:hAnsi="Arial" w:cs="Arial"/>
          <w:sz w:val="24"/>
          <w:szCs w:val="24"/>
        </w:rPr>
      </w:pPr>
    </w:p>
    <w:p w14:paraId="7BC2046F" w14:textId="77777777" w:rsidR="00073FD5" w:rsidRPr="007C44BA" w:rsidRDefault="00F5212D" w:rsidP="00073FD5">
      <w:p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b/>
          <w:bCs/>
          <w:sz w:val="24"/>
          <w:szCs w:val="24"/>
          <w:u w:val="single"/>
        </w:rPr>
        <w:t>Applicant Credentials</w:t>
      </w:r>
      <w:r w:rsidR="006D3011">
        <w:rPr>
          <w:rFonts w:ascii="Arial" w:eastAsia="Times New Roman" w:hAnsi="Arial" w:cs="Arial"/>
          <w:b/>
          <w:bCs/>
          <w:sz w:val="24"/>
          <w:szCs w:val="24"/>
          <w:u w:val="single"/>
        </w:rPr>
        <w:t>:</w:t>
      </w:r>
    </w:p>
    <w:p w14:paraId="5D312117" w14:textId="77777777" w:rsidR="00856C08" w:rsidRPr="00066DFE" w:rsidRDefault="00856C08" w:rsidP="004B7CC9">
      <w:pPr>
        <w:shd w:val="clear" w:color="auto" w:fill="FFFFFF"/>
        <w:spacing w:before="100" w:beforeAutospacing="1" w:after="100" w:afterAutospacing="1" w:line="300" w:lineRule="atLeast"/>
        <w:rPr>
          <w:rFonts w:ascii="Arial" w:eastAsia="Times New Roman" w:hAnsi="Arial" w:cs="Arial"/>
          <w:sz w:val="24"/>
          <w:szCs w:val="24"/>
        </w:rPr>
      </w:pPr>
      <w:r w:rsidRPr="00066DFE">
        <w:rPr>
          <w:rFonts w:ascii="Arial" w:eastAsia="Times New Roman" w:hAnsi="Arial" w:cs="Arial"/>
          <w:sz w:val="24"/>
          <w:szCs w:val="24"/>
        </w:rPr>
        <w:t xml:space="preserve">We will consider the following applicants: </w:t>
      </w:r>
    </w:p>
    <w:p w14:paraId="40CF587B" w14:textId="77777777" w:rsidR="00856C08" w:rsidRPr="00066DFE" w:rsidRDefault="00752667"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sidRPr="00066DFE">
        <w:rPr>
          <w:rFonts w:ascii="Arial" w:eastAsia="Times New Roman" w:hAnsi="Arial" w:cs="Arial"/>
          <w:sz w:val="24"/>
          <w:szCs w:val="24"/>
        </w:rPr>
        <w:t>Florida Bar Member</w:t>
      </w:r>
      <w:r w:rsidR="00E6035A" w:rsidRPr="00066DFE">
        <w:rPr>
          <w:rFonts w:ascii="Arial" w:eastAsia="Times New Roman" w:hAnsi="Arial" w:cs="Arial"/>
          <w:sz w:val="24"/>
          <w:szCs w:val="24"/>
        </w:rPr>
        <w:t>s</w:t>
      </w:r>
      <w:r w:rsidRPr="00066DFE">
        <w:rPr>
          <w:rFonts w:ascii="Arial" w:eastAsia="Times New Roman" w:hAnsi="Arial" w:cs="Arial"/>
          <w:sz w:val="24"/>
          <w:szCs w:val="24"/>
        </w:rPr>
        <w:t xml:space="preserve"> in good standing</w:t>
      </w:r>
      <w:r w:rsidR="00E6035A" w:rsidRPr="00066DFE">
        <w:rPr>
          <w:rFonts w:ascii="Arial" w:eastAsia="Times New Roman" w:hAnsi="Arial" w:cs="Arial"/>
          <w:sz w:val="24"/>
          <w:szCs w:val="24"/>
        </w:rPr>
        <w:t>,</w:t>
      </w:r>
      <w:r w:rsidR="00856C08" w:rsidRPr="00066DFE">
        <w:rPr>
          <w:rFonts w:ascii="Arial" w:eastAsia="Times New Roman" w:hAnsi="Arial" w:cs="Arial"/>
          <w:sz w:val="24"/>
          <w:szCs w:val="24"/>
        </w:rPr>
        <w:t xml:space="preserve"> </w:t>
      </w:r>
    </w:p>
    <w:p w14:paraId="6D823A73" w14:textId="77777777" w:rsidR="00856C08" w:rsidRPr="00066DFE" w:rsidRDefault="00454EF4"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Pr>
          <w:rFonts w:ascii="Arial" w:eastAsia="Times New Roman" w:hAnsi="Arial" w:cs="Arial"/>
          <w:sz w:val="24"/>
          <w:szCs w:val="24"/>
        </w:rPr>
        <w:t>L</w:t>
      </w:r>
      <w:r w:rsidR="00AD7DFC" w:rsidRPr="00066DFE">
        <w:rPr>
          <w:rFonts w:ascii="Arial" w:eastAsia="Times New Roman" w:hAnsi="Arial" w:cs="Arial"/>
          <w:sz w:val="24"/>
          <w:szCs w:val="24"/>
        </w:rPr>
        <w:t>aw school graduates</w:t>
      </w:r>
      <w:r w:rsidR="00752667" w:rsidRPr="00066DFE">
        <w:rPr>
          <w:rFonts w:ascii="Arial" w:eastAsia="Times New Roman" w:hAnsi="Arial" w:cs="Arial"/>
          <w:sz w:val="24"/>
          <w:szCs w:val="24"/>
        </w:rPr>
        <w:t xml:space="preserve"> that have taken the Florida Bar Exam and are awaiting results</w:t>
      </w:r>
      <w:r w:rsidR="00FB6B7E" w:rsidRPr="00066DFE">
        <w:rPr>
          <w:rFonts w:ascii="Arial" w:eastAsia="Times New Roman" w:hAnsi="Arial" w:cs="Arial"/>
          <w:sz w:val="24"/>
          <w:szCs w:val="24"/>
        </w:rPr>
        <w:t xml:space="preserve">, </w:t>
      </w:r>
      <w:r w:rsidR="00066DFE">
        <w:rPr>
          <w:rFonts w:ascii="Arial" w:eastAsia="Times New Roman" w:hAnsi="Arial" w:cs="Arial"/>
          <w:sz w:val="24"/>
          <w:szCs w:val="24"/>
        </w:rPr>
        <w:t>or</w:t>
      </w:r>
      <w:r w:rsidR="00856C08" w:rsidRPr="00066DFE">
        <w:rPr>
          <w:rFonts w:ascii="Arial" w:eastAsia="Times New Roman" w:hAnsi="Arial" w:cs="Arial"/>
          <w:sz w:val="24"/>
          <w:szCs w:val="24"/>
        </w:rPr>
        <w:t xml:space="preserve"> </w:t>
      </w:r>
    </w:p>
    <w:p w14:paraId="380950D4" w14:textId="77777777" w:rsidR="00856C08" w:rsidRPr="00066DFE" w:rsidRDefault="00073FD5"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sidRPr="00066DFE">
        <w:rPr>
          <w:rFonts w:ascii="Arial" w:eastAsia="Times New Roman" w:hAnsi="Arial" w:cs="Arial"/>
          <w:sz w:val="24"/>
          <w:szCs w:val="24"/>
        </w:rPr>
        <w:t xml:space="preserve">3L </w:t>
      </w:r>
      <w:r w:rsidR="00856C08" w:rsidRPr="00066DFE">
        <w:rPr>
          <w:rFonts w:ascii="Arial" w:eastAsia="Times New Roman" w:hAnsi="Arial" w:cs="Arial"/>
          <w:sz w:val="24"/>
          <w:szCs w:val="24"/>
        </w:rPr>
        <w:t>s</w:t>
      </w:r>
      <w:r w:rsidRPr="00066DFE">
        <w:rPr>
          <w:rFonts w:ascii="Arial" w:eastAsia="Times New Roman" w:hAnsi="Arial" w:cs="Arial"/>
          <w:sz w:val="24"/>
          <w:szCs w:val="24"/>
        </w:rPr>
        <w:t xml:space="preserve">tudents </w:t>
      </w:r>
      <w:r w:rsidR="00856C08" w:rsidRPr="00066DFE">
        <w:rPr>
          <w:rFonts w:ascii="Arial" w:eastAsia="Times New Roman" w:hAnsi="Arial" w:cs="Arial"/>
          <w:sz w:val="24"/>
          <w:szCs w:val="24"/>
        </w:rPr>
        <w:t xml:space="preserve">from an accredited </w:t>
      </w:r>
      <w:r w:rsidR="00AD7DFC" w:rsidRPr="00066DFE">
        <w:rPr>
          <w:rFonts w:ascii="Arial" w:eastAsia="Times New Roman" w:hAnsi="Arial" w:cs="Arial"/>
          <w:sz w:val="24"/>
          <w:szCs w:val="24"/>
        </w:rPr>
        <w:t xml:space="preserve">law </w:t>
      </w:r>
      <w:r w:rsidR="00856C08" w:rsidRPr="00066DFE">
        <w:rPr>
          <w:rFonts w:ascii="Arial" w:eastAsia="Times New Roman" w:hAnsi="Arial" w:cs="Arial"/>
          <w:sz w:val="24"/>
          <w:szCs w:val="24"/>
        </w:rPr>
        <w:t>school</w:t>
      </w:r>
      <w:r w:rsidR="00FB6B7E" w:rsidRPr="00066DFE">
        <w:rPr>
          <w:rFonts w:ascii="Arial" w:eastAsia="Times New Roman" w:hAnsi="Arial" w:cs="Arial"/>
          <w:sz w:val="24"/>
          <w:szCs w:val="24"/>
        </w:rPr>
        <w:t xml:space="preserve"> </w:t>
      </w:r>
      <w:r w:rsidRPr="00066DFE">
        <w:rPr>
          <w:rFonts w:ascii="Arial" w:eastAsia="Times New Roman" w:hAnsi="Arial" w:cs="Arial"/>
          <w:sz w:val="24"/>
          <w:szCs w:val="24"/>
        </w:rPr>
        <w:t xml:space="preserve">(preference may be given to those </w:t>
      </w:r>
      <w:r w:rsidR="00856C08" w:rsidRPr="00066DFE">
        <w:rPr>
          <w:rFonts w:ascii="Arial" w:eastAsia="Times New Roman" w:hAnsi="Arial" w:cs="Arial"/>
          <w:sz w:val="24"/>
          <w:szCs w:val="24"/>
        </w:rPr>
        <w:t xml:space="preserve">qualified as </w:t>
      </w:r>
      <w:r w:rsidRPr="00066DFE">
        <w:rPr>
          <w:rFonts w:ascii="Arial" w:eastAsia="Times New Roman" w:hAnsi="Arial" w:cs="Arial"/>
          <w:sz w:val="24"/>
          <w:szCs w:val="24"/>
        </w:rPr>
        <w:t>Certified Legal Intern</w:t>
      </w:r>
      <w:r w:rsidR="00856C08" w:rsidRPr="00066DFE">
        <w:rPr>
          <w:rFonts w:ascii="Arial" w:eastAsia="Times New Roman" w:hAnsi="Arial" w:cs="Arial"/>
          <w:sz w:val="24"/>
          <w:szCs w:val="24"/>
        </w:rPr>
        <w:t>s</w:t>
      </w:r>
      <w:r w:rsidRPr="00066DFE">
        <w:rPr>
          <w:rFonts w:ascii="Arial" w:eastAsia="Times New Roman" w:hAnsi="Arial" w:cs="Arial"/>
          <w:sz w:val="24"/>
          <w:szCs w:val="24"/>
        </w:rPr>
        <w:t xml:space="preserve"> or </w:t>
      </w:r>
      <w:r w:rsidR="00856C08" w:rsidRPr="00066DFE">
        <w:rPr>
          <w:rFonts w:ascii="Arial" w:eastAsia="Times New Roman" w:hAnsi="Arial" w:cs="Arial"/>
          <w:sz w:val="24"/>
          <w:szCs w:val="24"/>
        </w:rPr>
        <w:t xml:space="preserve">those that </w:t>
      </w:r>
      <w:r w:rsidRPr="00066DFE">
        <w:rPr>
          <w:rFonts w:ascii="Arial" w:eastAsia="Times New Roman" w:hAnsi="Arial" w:cs="Arial"/>
          <w:sz w:val="24"/>
          <w:szCs w:val="24"/>
        </w:rPr>
        <w:t xml:space="preserve">have </w:t>
      </w:r>
      <w:r w:rsidR="00FB6B7E" w:rsidRPr="00066DFE">
        <w:rPr>
          <w:rFonts w:ascii="Arial" w:eastAsia="Times New Roman" w:hAnsi="Arial" w:cs="Arial"/>
          <w:sz w:val="24"/>
          <w:szCs w:val="24"/>
        </w:rPr>
        <w:t xml:space="preserve">already </w:t>
      </w:r>
      <w:r w:rsidRPr="00066DFE">
        <w:rPr>
          <w:rFonts w:ascii="Arial" w:eastAsia="Times New Roman" w:hAnsi="Arial" w:cs="Arial"/>
          <w:sz w:val="24"/>
          <w:szCs w:val="24"/>
        </w:rPr>
        <w:t>applied to take the Florida Bar</w:t>
      </w:r>
      <w:r w:rsidR="00FB6B7E" w:rsidRPr="00066DFE">
        <w:rPr>
          <w:rFonts w:ascii="Arial" w:eastAsia="Times New Roman" w:hAnsi="Arial" w:cs="Arial"/>
          <w:sz w:val="24"/>
          <w:szCs w:val="24"/>
        </w:rPr>
        <w:t xml:space="preserve"> and have successfully completed the background investigation).</w:t>
      </w:r>
      <w:r w:rsidRPr="00066DFE">
        <w:rPr>
          <w:rFonts w:ascii="Arial" w:eastAsia="Times New Roman" w:hAnsi="Arial" w:cs="Arial"/>
          <w:sz w:val="24"/>
          <w:szCs w:val="24"/>
        </w:rPr>
        <w:t xml:space="preserve"> </w:t>
      </w:r>
    </w:p>
    <w:p w14:paraId="586EA304" w14:textId="77777777" w:rsidR="00F5212D" w:rsidRPr="00D21704" w:rsidRDefault="00F5212D" w:rsidP="00F5212D">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b/>
          <w:bCs/>
          <w:sz w:val="24"/>
          <w:szCs w:val="24"/>
          <w:u w:val="single"/>
          <w:shd w:val="clear" w:color="auto" w:fill="FFFFFF"/>
        </w:rPr>
        <w:lastRenderedPageBreak/>
        <w:t>Physical Requirements</w:t>
      </w:r>
      <w:r w:rsidR="006D3011">
        <w:rPr>
          <w:rFonts w:ascii="Arial" w:eastAsia="Times New Roman" w:hAnsi="Arial" w:cs="Arial"/>
          <w:b/>
          <w:bCs/>
          <w:sz w:val="24"/>
          <w:szCs w:val="24"/>
          <w:u w:val="single"/>
          <w:shd w:val="clear" w:color="auto" w:fill="FFFFFF"/>
        </w:rPr>
        <w:t>:</w:t>
      </w:r>
    </w:p>
    <w:p w14:paraId="2770ADAA"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 xml:space="preserve">While performing the duties of this job, the employee is regularly required to sit, talk, hear, and use hands and fingers to maintain files, supplies, and documents.  The employee is frequently required to stand and walk.  The employee is occasionally required to stoop or crouch.  The employee must occasionally lift or move up to </w:t>
      </w:r>
      <w:r w:rsidRPr="00066DFE">
        <w:rPr>
          <w:rFonts w:ascii="Arial" w:eastAsia="Times New Roman" w:hAnsi="Arial" w:cs="Arial"/>
          <w:sz w:val="24"/>
          <w:szCs w:val="24"/>
          <w:shd w:val="clear" w:color="auto" w:fill="FFFFFF"/>
        </w:rPr>
        <w:t>20</w:t>
      </w:r>
      <w:r w:rsidRPr="00D21704">
        <w:rPr>
          <w:rFonts w:ascii="Arial" w:eastAsia="Times New Roman" w:hAnsi="Arial" w:cs="Arial"/>
          <w:sz w:val="24"/>
          <w:szCs w:val="24"/>
          <w:shd w:val="clear" w:color="auto" w:fill="FFFFFF"/>
        </w:rPr>
        <w:t xml:space="preserve"> pounds</w:t>
      </w:r>
      <w:r w:rsidR="001D6A35" w:rsidRPr="00066DFE">
        <w:rPr>
          <w:rFonts w:ascii="Arial" w:eastAsia="Times New Roman" w:hAnsi="Arial" w:cs="Arial"/>
          <w:sz w:val="24"/>
          <w:szCs w:val="24"/>
          <w:shd w:val="clear" w:color="auto" w:fill="FFFFFF"/>
        </w:rPr>
        <w:t>.</w:t>
      </w:r>
    </w:p>
    <w:p w14:paraId="28C32B1A"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Specific vision abilities required by this job include close vision, distance vision, depth perception, and ability to adjust to focus</w:t>
      </w:r>
      <w:r w:rsidR="001D6A35" w:rsidRPr="00066DFE">
        <w:rPr>
          <w:rFonts w:ascii="Arial" w:eastAsia="Times New Roman" w:hAnsi="Arial" w:cs="Arial"/>
          <w:sz w:val="24"/>
          <w:szCs w:val="24"/>
          <w:shd w:val="clear" w:color="auto" w:fill="FFFFFF"/>
        </w:rPr>
        <w:t>.</w:t>
      </w:r>
    </w:p>
    <w:p w14:paraId="62593DD7"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The noise level in the work environment is usually moderate</w:t>
      </w:r>
      <w:r w:rsidR="001D6A35" w:rsidRPr="00066DFE">
        <w:rPr>
          <w:rFonts w:ascii="Arial" w:eastAsia="Times New Roman" w:hAnsi="Arial" w:cs="Arial"/>
          <w:sz w:val="24"/>
          <w:szCs w:val="24"/>
          <w:shd w:val="clear" w:color="auto" w:fill="FFFFFF"/>
        </w:rPr>
        <w:t>.</w:t>
      </w:r>
    </w:p>
    <w:p w14:paraId="14A64031" w14:textId="77777777" w:rsidR="00F5212D" w:rsidRPr="00454EF4" w:rsidRDefault="00F5212D" w:rsidP="00454EF4">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Applicant must have the physical, developmental and mental ability to perform job tasks, work efforts, responsibilities and duties of the job illustrated above.  Reasonable accommodations may be made to enable qualified individuals with disabilities to perform the essential function</w:t>
      </w:r>
      <w:r w:rsidR="002F54C5">
        <w:rPr>
          <w:rFonts w:ascii="Arial" w:eastAsia="Times New Roman" w:hAnsi="Arial" w:cs="Arial"/>
          <w:sz w:val="24"/>
          <w:szCs w:val="24"/>
          <w:shd w:val="clear" w:color="auto" w:fill="FFFFFF"/>
        </w:rPr>
        <w:t>s</w:t>
      </w:r>
      <w:r w:rsidR="001D6A35" w:rsidRPr="00066DFE">
        <w:rPr>
          <w:rFonts w:ascii="Arial" w:eastAsia="Times New Roman" w:hAnsi="Arial" w:cs="Arial"/>
          <w:sz w:val="24"/>
          <w:szCs w:val="24"/>
          <w:shd w:val="clear" w:color="auto" w:fill="FFFFFF"/>
        </w:rPr>
        <w:t>.</w:t>
      </w:r>
    </w:p>
    <w:p w14:paraId="48F95E88" w14:textId="77777777" w:rsidR="004C5903" w:rsidRPr="00066DFE" w:rsidRDefault="004C5903" w:rsidP="004C5903">
      <w:pPr>
        <w:shd w:val="clear" w:color="auto" w:fill="FFFFFF"/>
        <w:spacing w:after="300" w:line="300" w:lineRule="atLeast"/>
        <w:rPr>
          <w:rFonts w:ascii="Arial" w:eastAsia="Times New Roman" w:hAnsi="Arial" w:cs="Arial"/>
          <w:b/>
          <w:sz w:val="24"/>
          <w:szCs w:val="24"/>
          <w:u w:val="single"/>
        </w:rPr>
      </w:pPr>
      <w:r w:rsidRPr="00066DFE">
        <w:rPr>
          <w:rFonts w:ascii="Arial" w:eastAsia="Times New Roman" w:hAnsi="Arial" w:cs="Arial"/>
          <w:b/>
          <w:sz w:val="24"/>
          <w:szCs w:val="24"/>
          <w:u w:val="single"/>
        </w:rPr>
        <w:t>Further Information:</w:t>
      </w:r>
    </w:p>
    <w:p w14:paraId="21AC733B" w14:textId="77777777" w:rsidR="004C5903"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rPr>
        <w:t xml:space="preserve">For more information about the </w:t>
      </w:r>
      <w:r w:rsidRPr="00066DFE">
        <w:rPr>
          <w:rStyle w:val="style80"/>
          <w:rFonts w:ascii="Arial" w:hAnsi="Arial" w:cs="Arial"/>
          <w:sz w:val="24"/>
          <w:szCs w:val="24"/>
        </w:rPr>
        <w:t>State Attorney’s Office of the 19</w:t>
      </w:r>
      <w:r w:rsidRPr="00066DFE">
        <w:rPr>
          <w:rStyle w:val="style80"/>
          <w:rFonts w:ascii="Arial" w:hAnsi="Arial" w:cs="Arial"/>
          <w:sz w:val="24"/>
          <w:szCs w:val="24"/>
          <w:vertAlign w:val="superscript"/>
        </w:rPr>
        <w:t>th</w:t>
      </w:r>
      <w:r w:rsidRPr="00066DFE">
        <w:rPr>
          <w:rStyle w:val="style80"/>
          <w:rFonts w:ascii="Arial" w:hAnsi="Arial" w:cs="Arial"/>
          <w:sz w:val="24"/>
          <w:szCs w:val="24"/>
        </w:rPr>
        <w:t xml:space="preserve"> Judicial Circuit</w:t>
      </w:r>
      <w:r w:rsidRPr="00066DFE">
        <w:rPr>
          <w:rFonts w:ascii="Arial" w:eastAsia="Times New Roman" w:hAnsi="Arial" w:cs="Arial"/>
          <w:sz w:val="24"/>
          <w:szCs w:val="24"/>
        </w:rPr>
        <w:t>, please visit: </w:t>
      </w:r>
    </w:p>
    <w:p w14:paraId="6FCD6085" w14:textId="77777777" w:rsidR="004C5903" w:rsidRPr="00066DFE" w:rsidRDefault="00BE6C16" w:rsidP="00611891">
      <w:pPr>
        <w:shd w:val="clear" w:color="auto" w:fill="FFFFFF"/>
        <w:spacing w:after="300" w:line="300" w:lineRule="atLeast"/>
        <w:ind w:firstLine="720"/>
        <w:rPr>
          <w:rFonts w:ascii="Arial" w:eastAsia="Times New Roman" w:hAnsi="Arial" w:cs="Arial"/>
          <w:b/>
          <w:color w:val="1F3864" w:themeColor="accent5" w:themeShade="80"/>
          <w:sz w:val="24"/>
          <w:szCs w:val="24"/>
        </w:rPr>
      </w:pPr>
      <w:hyperlink r:id="rId5" w:history="1">
        <w:r w:rsidR="004C5903" w:rsidRPr="00066DFE">
          <w:rPr>
            <w:rFonts w:ascii="Arial" w:eastAsia="Times New Roman" w:hAnsi="Arial" w:cs="Arial"/>
            <w:b/>
            <w:color w:val="1F3864" w:themeColor="accent5" w:themeShade="80"/>
            <w:sz w:val="24"/>
            <w:szCs w:val="24"/>
            <w:u w:val="single"/>
          </w:rPr>
          <w:t>www.sao19.org</w:t>
        </w:r>
      </w:hyperlink>
      <w:r w:rsidR="004C5903" w:rsidRPr="00066DFE">
        <w:rPr>
          <w:rFonts w:ascii="Arial" w:eastAsia="Times New Roman" w:hAnsi="Arial" w:cs="Arial"/>
          <w:b/>
          <w:color w:val="1F3864" w:themeColor="accent5" w:themeShade="80"/>
          <w:sz w:val="24"/>
          <w:szCs w:val="24"/>
        </w:rPr>
        <w:t xml:space="preserve">  </w:t>
      </w:r>
    </w:p>
    <w:p w14:paraId="34FCB019" w14:textId="77777777" w:rsidR="004C5903"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rPr>
        <w:t xml:space="preserve">If you have questions regarding interviewing with the </w:t>
      </w:r>
      <w:r w:rsidRPr="00066DFE">
        <w:rPr>
          <w:rStyle w:val="style80"/>
          <w:rFonts w:ascii="Arial" w:hAnsi="Arial" w:cs="Arial"/>
          <w:sz w:val="24"/>
          <w:szCs w:val="24"/>
        </w:rPr>
        <w:t>State Attorney’s Office of the 19</w:t>
      </w:r>
      <w:r w:rsidRPr="00066DFE">
        <w:rPr>
          <w:rStyle w:val="style80"/>
          <w:rFonts w:ascii="Arial" w:hAnsi="Arial" w:cs="Arial"/>
          <w:sz w:val="24"/>
          <w:szCs w:val="24"/>
          <w:vertAlign w:val="superscript"/>
        </w:rPr>
        <w:t>th</w:t>
      </w:r>
      <w:r w:rsidRPr="00066DFE">
        <w:rPr>
          <w:rStyle w:val="style80"/>
          <w:rFonts w:ascii="Arial" w:hAnsi="Arial" w:cs="Arial"/>
          <w:sz w:val="24"/>
          <w:szCs w:val="24"/>
        </w:rPr>
        <w:t xml:space="preserve"> Judicial Circuit,</w:t>
      </w:r>
      <w:r w:rsidRPr="00066DFE">
        <w:rPr>
          <w:rFonts w:ascii="Arial" w:eastAsia="Times New Roman" w:hAnsi="Arial" w:cs="Arial"/>
          <w:sz w:val="24"/>
          <w:szCs w:val="24"/>
        </w:rPr>
        <w:t xml:space="preserve"> please send your inquiry to:</w:t>
      </w:r>
    </w:p>
    <w:p w14:paraId="5CFC8A91" w14:textId="77777777" w:rsidR="004C5903" w:rsidRPr="00066DFE" w:rsidRDefault="00BE6C16" w:rsidP="00611891">
      <w:pPr>
        <w:pStyle w:val="NormalWeb"/>
        <w:shd w:val="clear" w:color="auto" w:fill="FFFFFF"/>
        <w:spacing w:before="0" w:beforeAutospacing="0" w:after="0" w:afterAutospacing="0"/>
        <w:ind w:firstLine="720"/>
        <w:rPr>
          <w:rFonts w:ascii="Arial" w:hAnsi="Arial" w:cs="Arial"/>
          <w:b/>
          <w:color w:val="1F3864" w:themeColor="accent5" w:themeShade="80"/>
        </w:rPr>
      </w:pPr>
      <w:hyperlink r:id="rId6" w:tgtFrame="_blank" w:history="1">
        <w:r w:rsidR="004C5903" w:rsidRPr="00066DFE">
          <w:rPr>
            <w:rStyle w:val="Hyperlink"/>
            <w:rFonts w:ascii="Arial" w:hAnsi="Arial" w:cs="Arial"/>
            <w:b/>
            <w:bCs/>
            <w:color w:val="1F3864" w:themeColor="accent5" w:themeShade="80"/>
            <w:bdr w:val="none" w:sz="0" w:space="0" w:color="auto" w:frame="1"/>
          </w:rPr>
          <w:t>HRASA@sao19.org</w:t>
        </w:r>
      </w:hyperlink>
    </w:p>
    <w:p w14:paraId="5F5CD48F" w14:textId="77777777" w:rsidR="00752667" w:rsidRPr="00066DFE" w:rsidRDefault="00752667" w:rsidP="00611891">
      <w:pPr>
        <w:shd w:val="clear" w:color="auto" w:fill="FFFFFF"/>
        <w:spacing w:after="300" w:line="300" w:lineRule="atLeast"/>
        <w:rPr>
          <w:rFonts w:ascii="Arial" w:eastAsia="Times New Roman" w:hAnsi="Arial" w:cs="Arial"/>
          <w:bCs/>
          <w:sz w:val="24"/>
          <w:szCs w:val="24"/>
        </w:rPr>
      </w:pPr>
    </w:p>
    <w:p w14:paraId="075363C5" w14:textId="77777777" w:rsidR="00752667"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bCs/>
          <w:sz w:val="24"/>
          <w:szCs w:val="24"/>
        </w:rPr>
      </w:pPr>
      <w:r w:rsidRPr="00066DFE">
        <w:rPr>
          <w:rFonts w:ascii="Arial" w:eastAsia="Times New Roman" w:hAnsi="Arial" w:cs="Arial"/>
          <w:bCs/>
          <w:sz w:val="24"/>
          <w:szCs w:val="24"/>
        </w:rPr>
        <w:t xml:space="preserve">To apply, please complete an </w:t>
      </w:r>
      <w:r w:rsidRPr="00066DFE">
        <w:rPr>
          <w:rFonts w:ascii="Arial" w:eastAsia="Times New Roman" w:hAnsi="Arial" w:cs="Arial"/>
          <w:bCs/>
          <w:sz w:val="24"/>
          <w:szCs w:val="24"/>
          <w:u w:val="single"/>
        </w:rPr>
        <w:t>office</w:t>
      </w:r>
      <w:r w:rsidR="00CA746E">
        <w:rPr>
          <w:rFonts w:ascii="Arial" w:eastAsia="Times New Roman" w:hAnsi="Arial" w:cs="Arial"/>
          <w:bCs/>
          <w:sz w:val="24"/>
          <w:szCs w:val="24"/>
          <w:u w:val="single"/>
        </w:rPr>
        <w:t xml:space="preserve"> employment</w:t>
      </w:r>
      <w:r w:rsidRPr="00066DFE">
        <w:rPr>
          <w:rFonts w:ascii="Arial" w:eastAsia="Times New Roman" w:hAnsi="Arial" w:cs="Arial"/>
          <w:bCs/>
          <w:sz w:val="24"/>
          <w:szCs w:val="24"/>
          <w:u w:val="single"/>
        </w:rPr>
        <w:t xml:space="preserve"> application and send a cover letter and resume</w:t>
      </w:r>
      <w:r w:rsidRPr="00066DFE">
        <w:rPr>
          <w:rFonts w:ascii="Arial" w:eastAsia="Times New Roman" w:hAnsi="Arial" w:cs="Arial"/>
          <w:bCs/>
          <w:sz w:val="24"/>
          <w:szCs w:val="24"/>
        </w:rPr>
        <w:t xml:space="preserve"> to</w:t>
      </w:r>
      <w:r w:rsidR="00752667" w:rsidRPr="00066DFE">
        <w:rPr>
          <w:rFonts w:ascii="Arial" w:eastAsia="Times New Roman" w:hAnsi="Arial" w:cs="Arial"/>
          <w:bCs/>
          <w:sz w:val="24"/>
          <w:szCs w:val="24"/>
        </w:rPr>
        <w:t>:</w:t>
      </w:r>
    </w:p>
    <w:p w14:paraId="25272CAC" w14:textId="77777777" w:rsidR="004C5903" w:rsidRPr="00066DFE" w:rsidRDefault="004C5903" w:rsidP="00611891">
      <w:pPr>
        <w:shd w:val="clear" w:color="auto" w:fill="FFFFFF"/>
        <w:spacing w:after="300" w:line="300" w:lineRule="atLeast"/>
        <w:ind w:firstLine="720"/>
        <w:rPr>
          <w:rFonts w:ascii="Arial" w:eastAsia="Times New Roman" w:hAnsi="Arial" w:cs="Arial"/>
          <w:sz w:val="24"/>
          <w:szCs w:val="24"/>
        </w:rPr>
      </w:pPr>
      <w:r w:rsidRPr="00066DFE">
        <w:rPr>
          <w:rFonts w:ascii="Arial" w:eastAsia="Times New Roman" w:hAnsi="Arial" w:cs="Arial"/>
          <w:sz w:val="24"/>
          <w:szCs w:val="24"/>
        </w:rPr>
        <w:t> </w:t>
      </w:r>
      <w:hyperlink r:id="rId7" w:history="1">
        <w:r w:rsidRPr="00066DFE">
          <w:rPr>
            <w:rStyle w:val="Hyperlink"/>
            <w:rFonts w:ascii="Arial" w:eastAsia="Times New Roman" w:hAnsi="Arial" w:cs="Arial"/>
            <w:b/>
            <w:color w:val="1F3864" w:themeColor="accent5" w:themeShade="80"/>
            <w:sz w:val="24"/>
            <w:szCs w:val="24"/>
          </w:rPr>
          <w:t>HRASA@sao19.org</w:t>
        </w:r>
      </w:hyperlink>
    </w:p>
    <w:p w14:paraId="6AE98D7C" w14:textId="77777777" w:rsidR="00611891"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u w:val="single"/>
        </w:rPr>
        <w:t xml:space="preserve">Office </w:t>
      </w:r>
      <w:r w:rsidR="00CA746E">
        <w:rPr>
          <w:rFonts w:ascii="Arial" w:eastAsia="Times New Roman" w:hAnsi="Arial" w:cs="Arial"/>
          <w:sz w:val="24"/>
          <w:szCs w:val="24"/>
          <w:u w:val="single"/>
        </w:rPr>
        <w:t>employment a</w:t>
      </w:r>
      <w:r w:rsidRPr="00066DFE">
        <w:rPr>
          <w:rFonts w:ascii="Arial" w:eastAsia="Times New Roman" w:hAnsi="Arial" w:cs="Arial"/>
          <w:sz w:val="24"/>
          <w:szCs w:val="24"/>
          <w:u w:val="single"/>
        </w:rPr>
        <w:t>pplications</w:t>
      </w:r>
      <w:r w:rsidRPr="00066DFE">
        <w:rPr>
          <w:rFonts w:ascii="Arial" w:eastAsia="Times New Roman" w:hAnsi="Arial" w:cs="Arial"/>
          <w:sz w:val="24"/>
          <w:szCs w:val="24"/>
        </w:rPr>
        <w:t xml:space="preserve"> </w:t>
      </w:r>
      <w:r w:rsidR="00752667" w:rsidRPr="00066DFE">
        <w:rPr>
          <w:rFonts w:ascii="Arial" w:eastAsia="Times New Roman" w:hAnsi="Arial" w:cs="Arial"/>
          <w:sz w:val="24"/>
          <w:szCs w:val="24"/>
        </w:rPr>
        <w:t>are</w:t>
      </w:r>
      <w:r w:rsidRPr="00066DFE">
        <w:rPr>
          <w:rFonts w:ascii="Arial" w:eastAsia="Times New Roman" w:hAnsi="Arial" w:cs="Arial"/>
          <w:sz w:val="24"/>
          <w:szCs w:val="24"/>
        </w:rPr>
        <w:t xml:space="preserve"> </w:t>
      </w:r>
      <w:r w:rsidR="00CA746E">
        <w:rPr>
          <w:rFonts w:ascii="Arial" w:eastAsia="Times New Roman" w:hAnsi="Arial" w:cs="Arial"/>
          <w:sz w:val="24"/>
          <w:szCs w:val="24"/>
        </w:rPr>
        <w:t>in the career section of</w:t>
      </w:r>
      <w:r w:rsidRPr="00066DFE">
        <w:rPr>
          <w:rFonts w:ascii="Arial" w:eastAsia="Times New Roman" w:hAnsi="Arial" w:cs="Arial"/>
          <w:sz w:val="24"/>
          <w:szCs w:val="24"/>
        </w:rPr>
        <w:t xml:space="preserve"> our website</w:t>
      </w:r>
      <w:r w:rsidR="00CA746E">
        <w:rPr>
          <w:rFonts w:ascii="Arial" w:eastAsia="Times New Roman" w:hAnsi="Arial" w:cs="Arial"/>
          <w:sz w:val="24"/>
          <w:szCs w:val="24"/>
        </w:rPr>
        <w:t>:</w:t>
      </w:r>
      <w:r w:rsidRPr="00066DFE">
        <w:rPr>
          <w:rFonts w:ascii="Arial" w:eastAsia="Times New Roman" w:hAnsi="Arial" w:cs="Arial"/>
          <w:sz w:val="24"/>
          <w:szCs w:val="24"/>
        </w:rPr>
        <w:t> </w:t>
      </w:r>
    </w:p>
    <w:p w14:paraId="1CE5C76F" w14:textId="77777777" w:rsidR="00066DFE" w:rsidRDefault="00BE6C16" w:rsidP="00066DFE">
      <w:pPr>
        <w:shd w:val="clear" w:color="auto" w:fill="FFFFFF"/>
        <w:spacing w:after="300" w:line="300" w:lineRule="atLeast"/>
        <w:ind w:left="720"/>
        <w:rPr>
          <w:rFonts w:ascii="Arial" w:eastAsia="Times New Roman" w:hAnsi="Arial" w:cs="Arial"/>
          <w:sz w:val="24"/>
          <w:szCs w:val="24"/>
        </w:rPr>
      </w:pPr>
      <w:hyperlink r:id="rId8" w:history="1">
        <w:r w:rsidR="004C5903" w:rsidRPr="00066DFE">
          <w:rPr>
            <w:rFonts w:ascii="Arial" w:eastAsia="Times New Roman" w:hAnsi="Arial" w:cs="Arial"/>
            <w:b/>
            <w:color w:val="1F3864" w:themeColor="accent5" w:themeShade="80"/>
            <w:sz w:val="24"/>
            <w:szCs w:val="24"/>
            <w:u w:val="single"/>
          </w:rPr>
          <w:t>www.sao19.org</w:t>
        </w:r>
      </w:hyperlink>
      <w:r w:rsidR="004C5903" w:rsidRPr="00066DFE">
        <w:rPr>
          <w:rFonts w:ascii="Arial" w:eastAsia="Times New Roman" w:hAnsi="Arial" w:cs="Arial"/>
          <w:sz w:val="24"/>
          <w:szCs w:val="24"/>
        </w:rPr>
        <w:t> </w:t>
      </w:r>
      <w:r w:rsidR="00066DFE">
        <w:rPr>
          <w:rFonts w:ascii="Arial" w:eastAsia="Times New Roman" w:hAnsi="Arial" w:cs="Arial"/>
          <w:sz w:val="24"/>
          <w:szCs w:val="24"/>
        </w:rPr>
        <w:t xml:space="preserve">  </w:t>
      </w:r>
    </w:p>
    <w:p w14:paraId="3620AAB1" w14:textId="77777777" w:rsidR="004C5903" w:rsidRPr="00066DFE" w:rsidRDefault="00066DFE" w:rsidP="00066DFE">
      <w:pPr>
        <w:shd w:val="clear" w:color="auto" w:fill="FFFFFF"/>
        <w:spacing w:after="300" w:line="300" w:lineRule="atLeast"/>
        <w:ind w:left="720"/>
        <w:rPr>
          <w:rFonts w:ascii="Arial" w:eastAsia="Times New Roman" w:hAnsi="Arial" w:cs="Arial"/>
          <w:sz w:val="24"/>
          <w:szCs w:val="24"/>
        </w:rPr>
      </w:pPr>
      <w:r>
        <w:rPr>
          <w:rFonts w:ascii="Arial" w:eastAsia="Times New Roman" w:hAnsi="Arial" w:cs="Arial"/>
          <w:sz w:val="24"/>
          <w:szCs w:val="24"/>
        </w:rPr>
        <w:t>(</w:t>
      </w:r>
      <w:r w:rsidR="00E6035A" w:rsidRPr="00066DFE">
        <w:rPr>
          <w:rFonts w:ascii="Arial" w:eastAsia="Times New Roman" w:hAnsi="Arial" w:cs="Arial"/>
          <w:sz w:val="24"/>
          <w:szCs w:val="24"/>
        </w:rPr>
        <w:t xml:space="preserve">select </w:t>
      </w:r>
      <w:r w:rsidR="004C5903" w:rsidRPr="00066DFE">
        <w:rPr>
          <w:rFonts w:ascii="Arial" w:eastAsia="Times New Roman" w:hAnsi="Arial" w:cs="Arial"/>
          <w:bCs/>
          <w:sz w:val="24"/>
          <w:szCs w:val="24"/>
        </w:rPr>
        <w:t xml:space="preserve">“Career” </w:t>
      </w:r>
      <w:r>
        <w:rPr>
          <w:rFonts w:ascii="Arial" w:eastAsia="Times New Roman" w:hAnsi="Arial" w:cs="Arial"/>
          <w:bCs/>
          <w:sz w:val="24"/>
          <w:szCs w:val="24"/>
        </w:rPr>
        <w:t>&amp;</w:t>
      </w:r>
      <w:r w:rsidR="00E6035A" w:rsidRPr="00066DFE">
        <w:rPr>
          <w:rFonts w:ascii="Arial" w:eastAsia="Times New Roman" w:hAnsi="Arial" w:cs="Arial"/>
          <w:bCs/>
          <w:sz w:val="24"/>
          <w:szCs w:val="24"/>
        </w:rPr>
        <w:t xml:space="preserve"> then </w:t>
      </w:r>
      <w:r w:rsidR="004C5903" w:rsidRPr="00066DFE">
        <w:rPr>
          <w:rFonts w:ascii="Arial" w:eastAsia="Times New Roman" w:hAnsi="Arial" w:cs="Arial"/>
          <w:bCs/>
          <w:sz w:val="24"/>
          <w:szCs w:val="24"/>
        </w:rPr>
        <w:t>“Assistant State Attorney</w:t>
      </w:r>
      <w:r w:rsidR="004C5903" w:rsidRPr="00066DFE">
        <w:rPr>
          <w:rFonts w:ascii="Arial" w:eastAsia="Times New Roman" w:hAnsi="Arial" w:cs="Arial"/>
          <w:b/>
          <w:bCs/>
          <w:sz w:val="24"/>
          <w:szCs w:val="24"/>
        </w:rPr>
        <w:t xml:space="preserve"> </w:t>
      </w:r>
      <w:r w:rsidR="004C5903" w:rsidRPr="00066DFE">
        <w:rPr>
          <w:rFonts w:ascii="Arial" w:eastAsia="Times New Roman" w:hAnsi="Arial" w:cs="Arial"/>
          <w:sz w:val="24"/>
          <w:szCs w:val="24"/>
        </w:rPr>
        <w:t>Opportunities”</w:t>
      </w:r>
      <w:r>
        <w:rPr>
          <w:rFonts w:ascii="Arial" w:eastAsia="Times New Roman" w:hAnsi="Arial" w:cs="Arial"/>
          <w:sz w:val="24"/>
          <w:szCs w:val="24"/>
        </w:rPr>
        <w:t>)</w:t>
      </w:r>
      <w:r w:rsidR="00752667" w:rsidRPr="00066DFE">
        <w:rPr>
          <w:rFonts w:ascii="Arial" w:eastAsia="Times New Roman" w:hAnsi="Arial" w:cs="Arial"/>
          <w:sz w:val="24"/>
          <w:szCs w:val="24"/>
        </w:rPr>
        <w:t>.</w:t>
      </w:r>
    </w:p>
    <w:p w14:paraId="1E411913" w14:textId="77777777" w:rsidR="004B7CC9" w:rsidRPr="00D21704" w:rsidRDefault="004B7CC9" w:rsidP="004B7CC9">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b/>
          <w:bCs/>
          <w:sz w:val="24"/>
          <w:szCs w:val="24"/>
          <w:u w:val="single"/>
          <w:shd w:val="clear" w:color="auto" w:fill="FFFFFF"/>
        </w:rPr>
        <w:t>POLICIES</w:t>
      </w:r>
      <w:r w:rsidRPr="00066DFE">
        <w:rPr>
          <w:rFonts w:ascii="Arial" w:eastAsia="Times New Roman" w:hAnsi="Arial" w:cs="Arial"/>
          <w:b/>
          <w:bCs/>
          <w:sz w:val="24"/>
          <w:szCs w:val="24"/>
          <w:shd w:val="clear" w:color="auto" w:fill="FFFFFF"/>
        </w:rPr>
        <w:t>:</w:t>
      </w:r>
    </w:p>
    <w:p w14:paraId="426BC066" w14:textId="77777777" w:rsidR="004B7CC9" w:rsidRPr="00D21704" w:rsidRDefault="004B7CC9" w:rsidP="004B7CC9">
      <w:pPr>
        <w:spacing w:after="300"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 xml:space="preserve">The State Attorney's Office </w:t>
      </w:r>
      <w:r w:rsidR="00611891" w:rsidRPr="00066DFE">
        <w:rPr>
          <w:rFonts w:ascii="Arial" w:eastAsia="Times New Roman" w:hAnsi="Arial" w:cs="Arial"/>
          <w:sz w:val="24"/>
          <w:szCs w:val="24"/>
          <w:shd w:val="clear" w:color="auto" w:fill="FFFFFF"/>
        </w:rPr>
        <w:t xml:space="preserve">is a workplace free of </w:t>
      </w:r>
      <w:r w:rsidRPr="00D21704">
        <w:rPr>
          <w:rFonts w:ascii="Arial" w:eastAsia="Times New Roman" w:hAnsi="Arial" w:cs="Arial"/>
          <w:sz w:val="24"/>
          <w:szCs w:val="24"/>
          <w:shd w:val="clear" w:color="auto" w:fill="FFFFFF"/>
        </w:rPr>
        <w:t>harassment</w:t>
      </w:r>
      <w:r w:rsidR="00611891" w:rsidRPr="00066DFE">
        <w:rPr>
          <w:rFonts w:ascii="Arial" w:eastAsia="Times New Roman" w:hAnsi="Arial" w:cs="Arial"/>
          <w:sz w:val="24"/>
          <w:szCs w:val="24"/>
          <w:shd w:val="clear" w:color="auto" w:fill="FFFFFF"/>
        </w:rPr>
        <w:t xml:space="preserve"> and discrimination.  P</w:t>
      </w:r>
      <w:r w:rsidRPr="00D21704">
        <w:rPr>
          <w:rFonts w:ascii="Arial" w:eastAsia="Times New Roman" w:hAnsi="Arial" w:cs="Arial"/>
          <w:sz w:val="24"/>
          <w:szCs w:val="24"/>
          <w:shd w:val="clear" w:color="auto" w:fill="FFFFFF"/>
        </w:rPr>
        <w:t xml:space="preserve">rofessional conduct </w:t>
      </w:r>
      <w:r w:rsidR="00611891" w:rsidRPr="00066DFE">
        <w:rPr>
          <w:rFonts w:ascii="Arial" w:eastAsia="Times New Roman" w:hAnsi="Arial" w:cs="Arial"/>
          <w:sz w:val="24"/>
          <w:szCs w:val="24"/>
          <w:shd w:val="clear" w:color="auto" w:fill="FFFFFF"/>
        </w:rPr>
        <w:t xml:space="preserve">is required.  </w:t>
      </w:r>
      <w:r w:rsidRPr="00D21704">
        <w:rPr>
          <w:rFonts w:ascii="Arial" w:eastAsia="Times New Roman" w:hAnsi="Arial" w:cs="Arial"/>
          <w:sz w:val="24"/>
          <w:szCs w:val="24"/>
          <w:shd w:val="clear" w:color="auto" w:fill="FFFFFF"/>
        </w:rPr>
        <w:t xml:space="preserve">Employees must practice safe workplace procedures </w:t>
      </w:r>
      <w:r w:rsidRPr="00D21704">
        <w:rPr>
          <w:rFonts w:ascii="Arial" w:eastAsia="Times New Roman" w:hAnsi="Arial" w:cs="Arial"/>
          <w:sz w:val="24"/>
          <w:szCs w:val="24"/>
          <w:shd w:val="clear" w:color="auto" w:fill="FFFFFF"/>
        </w:rPr>
        <w:lastRenderedPageBreak/>
        <w:t>and follow policies and procedures regarding confidentiality and honesty.  Employees must maintain satisfactory work attendance and job performance level.</w:t>
      </w:r>
    </w:p>
    <w:p w14:paraId="3AC0E25F" w14:textId="77777777" w:rsidR="004B7CC9" w:rsidRPr="00454EF4" w:rsidRDefault="004B7CC9" w:rsidP="004B7CC9">
      <w:pPr>
        <w:spacing w:after="300" w:line="300" w:lineRule="atLeast"/>
        <w:rPr>
          <w:rFonts w:ascii="Arial" w:eastAsia="Times New Roman" w:hAnsi="Arial" w:cs="Arial"/>
          <w:color w:val="FF0000"/>
          <w:sz w:val="24"/>
          <w:szCs w:val="24"/>
          <w:shd w:val="clear" w:color="auto" w:fill="FFFFFF"/>
        </w:rPr>
      </w:pPr>
      <w:r w:rsidRPr="00D21704">
        <w:rPr>
          <w:rFonts w:ascii="Arial" w:eastAsia="Times New Roman" w:hAnsi="Arial" w:cs="Arial"/>
          <w:sz w:val="24"/>
          <w:szCs w:val="24"/>
          <w:shd w:val="clear" w:color="auto" w:fill="FFFFFF"/>
        </w:rPr>
        <w:t>Applicants considered for employment will be required to pass a comprehensive background check including fingerprinting.  We hire only U.S. Citizens and those lawfully</w:t>
      </w:r>
      <w:r w:rsidR="00454EF4">
        <w:rPr>
          <w:rFonts w:ascii="Arial" w:eastAsia="Times New Roman" w:hAnsi="Arial" w:cs="Arial"/>
          <w:sz w:val="24"/>
          <w:szCs w:val="24"/>
          <w:shd w:val="clear" w:color="auto" w:fill="FFFFFF"/>
        </w:rPr>
        <w:t xml:space="preserve"> authorized to work in the U.S.  </w:t>
      </w:r>
      <w:r w:rsidR="00454EF4" w:rsidRPr="003C7BF4">
        <w:rPr>
          <w:rFonts w:ascii="Arial" w:eastAsia="Times New Roman" w:hAnsi="Arial" w:cs="Arial"/>
          <w:sz w:val="24"/>
          <w:szCs w:val="24"/>
          <w:shd w:val="clear" w:color="auto" w:fill="FFFFFF"/>
        </w:rPr>
        <w:t>Assistant state attorneys are required to reside in one of the four counties comprising the 19</w:t>
      </w:r>
      <w:r w:rsidR="00454EF4" w:rsidRPr="003C7BF4">
        <w:rPr>
          <w:rFonts w:ascii="Arial" w:eastAsia="Times New Roman" w:hAnsi="Arial" w:cs="Arial"/>
          <w:sz w:val="24"/>
          <w:szCs w:val="24"/>
          <w:shd w:val="clear" w:color="auto" w:fill="FFFFFF"/>
          <w:vertAlign w:val="superscript"/>
        </w:rPr>
        <w:t>th</w:t>
      </w:r>
      <w:r w:rsidR="00454EF4" w:rsidRPr="003C7BF4">
        <w:rPr>
          <w:rFonts w:ascii="Arial" w:eastAsia="Times New Roman" w:hAnsi="Arial" w:cs="Arial"/>
          <w:sz w:val="24"/>
          <w:szCs w:val="24"/>
          <w:shd w:val="clear" w:color="auto" w:fill="FFFFFF"/>
        </w:rPr>
        <w:t xml:space="preserve"> Judicial Circuit.  </w:t>
      </w:r>
    </w:p>
    <w:p w14:paraId="14B91DC6" w14:textId="77777777" w:rsidR="00073FD5" w:rsidRPr="00066DFE" w:rsidRDefault="00073FD5" w:rsidP="004C5903">
      <w:pPr>
        <w:shd w:val="clear" w:color="auto" w:fill="FFFFFF"/>
        <w:spacing w:after="300" w:line="300" w:lineRule="atLeast"/>
        <w:rPr>
          <w:rFonts w:ascii="Arial" w:hAnsi="Arial" w:cs="Arial"/>
          <w:sz w:val="24"/>
          <w:szCs w:val="24"/>
        </w:rPr>
      </w:pPr>
    </w:p>
    <w:sectPr w:rsidR="00073FD5" w:rsidRPr="0006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DD0"/>
    <w:multiLevelType w:val="multilevel"/>
    <w:tmpl w:val="4EA8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619F1"/>
    <w:multiLevelType w:val="multilevel"/>
    <w:tmpl w:val="F19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6503F"/>
    <w:multiLevelType w:val="hybridMultilevel"/>
    <w:tmpl w:val="A28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451AF"/>
    <w:multiLevelType w:val="multilevel"/>
    <w:tmpl w:val="DEA6424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55ED1E52"/>
    <w:multiLevelType w:val="hybridMultilevel"/>
    <w:tmpl w:val="CF7C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6A6"/>
    <w:multiLevelType w:val="multilevel"/>
    <w:tmpl w:val="54B2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75D59"/>
    <w:multiLevelType w:val="hybridMultilevel"/>
    <w:tmpl w:val="E88E4D5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15:restartNumberingAfterBreak="0">
    <w:nsid w:val="5DE60571"/>
    <w:multiLevelType w:val="hybridMultilevel"/>
    <w:tmpl w:val="FE0E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5301CF"/>
    <w:multiLevelType w:val="multilevel"/>
    <w:tmpl w:val="3A7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4711"/>
    <w:multiLevelType w:val="hybridMultilevel"/>
    <w:tmpl w:val="52BC5AA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16cid:durableId="1810781091">
    <w:abstractNumId w:val="3"/>
  </w:num>
  <w:num w:numId="2" w16cid:durableId="82343725">
    <w:abstractNumId w:val="5"/>
  </w:num>
  <w:num w:numId="3" w16cid:durableId="704717587">
    <w:abstractNumId w:val="7"/>
  </w:num>
  <w:num w:numId="4" w16cid:durableId="1286690641">
    <w:abstractNumId w:val="4"/>
  </w:num>
  <w:num w:numId="5" w16cid:durableId="659236644">
    <w:abstractNumId w:val="1"/>
  </w:num>
  <w:num w:numId="6" w16cid:durableId="1792237790">
    <w:abstractNumId w:val="8"/>
  </w:num>
  <w:num w:numId="7" w16cid:durableId="2144342529">
    <w:abstractNumId w:val="9"/>
  </w:num>
  <w:num w:numId="8" w16cid:durableId="1726637933">
    <w:abstractNumId w:val="2"/>
  </w:num>
  <w:num w:numId="9" w16cid:durableId="581835630">
    <w:abstractNumId w:val="6"/>
  </w:num>
  <w:num w:numId="10" w16cid:durableId="50201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2A"/>
    <w:rsid w:val="00003AE9"/>
    <w:rsid w:val="0001673A"/>
    <w:rsid w:val="00034045"/>
    <w:rsid w:val="00066DFE"/>
    <w:rsid w:val="00073FD5"/>
    <w:rsid w:val="001D6A35"/>
    <w:rsid w:val="001E3EAF"/>
    <w:rsid w:val="002F54C5"/>
    <w:rsid w:val="00312B2A"/>
    <w:rsid w:val="003C7BF4"/>
    <w:rsid w:val="003D55C8"/>
    <w:rsid w:val="00454EF4"/>
    <w:rsid w:val="004B7CC9"/>
    <w:rsid w:val="004C5903"/>
    <w:rsid w:val="005030B7"/>
    <w:rsid w:val="005D1B33"/>
    <w:rsid w:val="005F1ABA"/>
    <w:rsid w:val="00611891"/>
    <w:rsid w:val="00651284"/>
    <w:rsid w:val="006D3011"/>
    <w:rsid w:val="00752667"/>
    <w:rsid w:val="008145F2"/>
    <w:rsid w:val="00856C08"/>
    <w:rsid w:val="00875BCE"/>
    <w:rsid w:val="008A646A"/>
    <w:rsid w:val="008F461D"/>
    <w:rsid w:val="0097090A"/>
    <w:rsid w:val="00AD7DFC"/>
    <w:rsid w:val="00B90211"/>
    <w:rsid w:val="00BA60E0"/>
    <w:rsid w:val="00BE6C16"/>
    <w:rsid w:val="00C51E43"/>
    <w:rsid w:val="00CA746E"/>
    <w:rsid w:val="00D836D8"/>
    <w:rsid w:val="00E1140A"/>
    <w:rsid w:val="00E6035A"/>
    <w:rsid w:val="00F5212D"/>
    <w:rsid w:val="00FB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60A7"/>
  <w15:chartTrackingRefBased/>
  <w15:docId w15:val="{885344E6-25FB-477E-AEAF-F3E0674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B2A"/>
    <w:rPr>
      <w:b/>
      <w:bCs/>
    </w:rPr>
  </w:style>
  <w:style w:type="character" w:customStyle="1" w:styleId="style80">
    <w:name w:val="style80"/>
    <w:basedOn w:val="DefaultParagraphFont"/>
    <w:rsid w:val="00312B2A"/>
  </w:style>
  <w:style w:type="paragraph" w:customStyle="1" w:styleId="style23">
    <w:name w:val="style23"/>
    <w:basedOn w:val="Normal"/>
    <w:rsid w:val="00312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4">
    <w:name w:val="style84"/>
    <w:basedOn w:val="DefaultParagraphFont"/>
    <w:rsid w:val="00312B2A"/>
  </w:style>
  <w:style w:type="character" w:styleId="Hyperlink">
    <w:name w:val="Hyperlink"/>
    <w:basedOn w:val="DefaultParagraphFont"/>
    <w:uiPriority w:val="99"/>
    <w:unhideWhenUsed/>
    <w:rsid w:val="00073FD5"/>
    <w:rPr>
      <w:color w:val="0000FF"/>
      <w:u w:val="single"/>
    </w:rPr>
  </w:style>
  <w:style w:type="paragraph" w:styleId="NormalWeb">
    <w:name w:val="Normal (Web)"/>
    <w:basedOn w:val="Normal"/>
    <w:uiPriority w:val="99"/>
    <w:semiHidden/>
    <w:unhideWhenUsed/>
    <w:rsid w:val="00073F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903"/>
    <w:pPr>
      <w:ind w:left="720"/>
      <w:contextualSpacing/>
    </w:pPr>
  </w:style>
  <w:style w:type="paragraph" w:styleId="BalloonText">
    <w:name w:val="Balloon Text"/>
    <w:basedOn w:val="Normal"/>
    <w:link w:val="BalloonTextChar"/>
    <w:uiPriority w:val="99"/>
    <w:semiHidden/>
    <w:unhideWhenUsed/>
    <w:rsid w:val="0001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19.org/" TargetMode="External"/><Relationship Id="rId3" Type="http://schemas.openxmlformats.org/officeDocument/2006/relationships/settings" Target="settings.xml"/><Relationship Id="rId7" Type="http://schemas.openxmlformats.org/officeDocument/2006/relationships/hyperlink" Target="mailto:HRASA@sao1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SA@sao19.org" TargetMode="External"/><Relationship Id="rId5" Type="http://schemas.openxmlformats.org/officeDocument/2006/relationships/hyperlink" Target="http://www.sao19.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Gosnell</dc:creator>
  <cp:keywords/>
  <dc:description/>
  <cp:lastModifiedBy>Lauren Harley</cp:lastModifiedBy>
  <cp:revision>2</cp:revision>
  <cp:lastPrinted>2021-03-31T17:06:00Z</cp:lastPrinted>
  <dcterms:created xsi:type="dcterms:W3CDTF">2022-06-15T17:58:00Z</dcterms:created>
  <dcterms:modified xsi:type="dcterms:W3CDTF">2022-06-15T17:58:00Z</dcterms:modified>
</cp:coreProperties>
</file>