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1EBC" w14:textId="77777777" w:rsidR="0096616A" w:rsidRDefault="0096616A">
      <w:pPr>
        <w:tabs>
          <w:tab w:val="left" w:pos="864"/>
          <w:tab w:val="right" w:pos="9270"/>
        </w:tabs>
        <w:rPr>
          <w:sz w:val="22"/>
        </w:rPr>
      </w:pPr>
      <w:r>
        <w:rPr>
          <w:sz w:val="22"/>
        </w:rPr>
        <w:t xml:space="preserve">OFFICE OF THE STATE ATTORNEY </w:t>
      </w:r>
      <w:r>
        <w:rPr>
          <w:sz w:val="22"/>
        </w:rPr>
        <w:tab/>
        <w:t>KATHERINE FERNANDEZ RUNDLE</w:t>
      </w:r>
    </w:p>
    <w:p w14:paraId="58F21EBD" w14:textId="77777777" w:rsidR="0096616A" w:rsidRDefault="0096616A">
      <w:pPr>
        <w:tabs>
          <w:tab w:val="left" w:pos="864"/>
          <w:tab w:val="left" w:pos="6300"/>
        </w:tabs>
        <w:rPr>
          <w:sz w:val="22"/>
        </w:rPr>
      </w:pPr>
      <w:r>
        <w:rPr>
          <w:sz w:val="22"/>
        </w:rPr>
        <w:t xml:space="preserve">   ELEVENTH JUDICIAL CIRCUIT</w:t>
      </w:r>
      <w:r>
        <w:rPr>
          <w:sz w:val="22"/>
        </w:rPr>
        <w:tab/>
        <w:t>STATE ATTORNEY</w:t>
      </w:r>
    </w:p>
    <w:p w14:paraId="58F21EBE" w14:textId="77777777" w:rsidR="0096616A" w:rsidRDefault="00824BE4">
      <w:pPr>
        <w:tabs>
          <w:tab w:val="left" w:pos="864"/>
          <w:tab w:val="center" w:pos="4500"/>
          <w:tab w:val="left" w:pos="5760"/>
        </w:tabs>
        <w:jc w:val="center"/>
        <w:rPr>
          <w:sz w:val="22"/>
        </w:rPr>
      </w:pPr>
      <w:r>
        <w:rPr>
          <w:noProof/>
          <w:sz w:val="22"/>
        </w:rPr>
        <w:drawing>
          <wp:inline distT="0" distB="0" distL="0" distR="0" wp14:anchorId="58F21EF0" wp14:editId="58F21EF1">
            <wp:extent cx="5080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 cy="533400"/>
                    </a:xfrm>
                    <a:prstGeom prst="rect">
                      <a:avLst/>
                    </a:prstGeom>
                    <a:noFill/>
                    <a:ln>
                      <a:noFill/>
                    </a:ln>
                  </pic:spPr>
                </pic:pic>
              </a:graphicData>
            </a:graphic>
          </wp:inline>
        </w:drawing>
      </w:r>
    </w:p>
    <w:p w14:paraId="58F21EBF" w14:textId="77777777" w:rsidR="0096616A" w:rsidRDefault="0096616A">
      <w:pPr>
        <w:tabs>
          <w:tab w:val="left" w:pos="864"/>
          <w:tab w:val="left" w:pos="5940"/>
        </w:tabs>
        <w:jc w:val="center"/>
        <w:rPr>
          <w:sz w:val="22"/>
        </w:rPr>
      </w:pPr>
      <w:r>
        <w:rPr>
          <w:sz w:val="22"/>
        </w:rPr>
        <w:t>INTEROFFICE MEMORANDUM</w:t>
      </w:r>
    </w:p>
    <w:p w14:paraId="58F21EC0" w14:textId="77777777" w:rsidR="0096616A" w:rsidRDefault="0096616A">
      <w:pPr>
        <w:tabs>
          <w:tab w:val="left" w:pos="864"/>
          <w:tab w:val="left" w:pos="5940"/>
        </w:tabs>
        <w:rPr>
          <w:sz w:val="22"/>
        </w:rPr>
      </w:pPr>
    </w:p>
    <w:p w14:paraId="58F21EC1" w14:textId="77777777" w:rsidR="0096616A" w:rsidRDefault="0096616A">
      <w:pPr>
        <w:pBdr>
          <w:top w:val="double" w:sz="6" w:space="1" w:color="auto"/>
        </w:pBdr>
        <w:tabs>
          <w:tab w:val="left" w:pos="-2250"/>
          <w:tab w:val="left" w:pos="864"/>
          <w:tab w:val="left" w:pos="5760"/>
          <w:tab w:val="left" w:pos="6480"/>
        </w:tabs>
        <w:rPr>
          <w:sz w:val="22"/>
        </w:rPr>
      </w:pPr>
    </w:p>
    <w:tbl>
      <w:tblPr>
        <w:tblW w:w="0" w:type="auto"/>
        <w:tblLayout w:type="fixed"/>
        <w:tblLook w:val="0000" w:firstRow="0" w:lastRow="0" w:firstColumn="0" w:lastColumn="0" w:noHBand="0" w:noVBand="0"/>
      </w:tblPr>
      <w:tblGrid>
        <w:gridCol w:w="4788"/>
        <w:gridCol w:w="4788"/>
      </w:tblGrid>
      <w:tr w:rsidR="0096616A" w:rsidRPr="00BE5ED3" w14:paraId="58F21ED0" w14:textId="77777777">
        <w:tc>
          <w:tcPr>
            <w:tcW w:w="4788" w:type="dxa"/>
          </w:tcPr>
          <w:p w14:paraId="58F21EC2" w14:textId="202D700A" w:rsidR="0096616A" w:rsidRPr="00BE5ED3" w:rsidRDefault="0096616A">
            <w:pPr>
              <w:tabs>
                <w:tab w:val="left" w:pos="-1620"/>
                <w:tab w:val="left" w:pos="900"/>
                <w:tab w:val="left" w:pos="5760"/>
              </w:tabs>
              <w:rPr>
                <w:sz w:val="22"/>
                <w:szCs w:val="22"/>
              </w:rPr>
            </w:pPr>
            <w:r w:rsidRPr="00BE5ED3">
              <w:rPr>
                <w:sz w:val="22"/>
                <w:szCs w:val="22"/>
              </w:rPr>
              <w:t>TO:</w:t>
            </w:r>
            <w:r w:rsidRPr="00BE5ED3">
              <w:rPr>
                <w:sz w:val="22"/>
                <w:szCs w:val="22"/>
              </w:rPr>
              <w:tab/>
            </w:r>
            <w:r w:rsidR="00D01488">
              <w:rPr>
                <w:sz w:val="22"/>
                <w:szCs w:val="22"/>
              </w:rPr>
              <w:t>EXTERNAL</w:t>
            </w:r>
            <w:r w:rsidR="00C23A92">
              <w:rPr>
                <w:sz w:val="22"/>
                <w:szCs w:val="22"/>
              </w:rPr>
              <w:t xml:space="preserve"> CANDIDATES</w:t>
            </w:r>
            <w:r w:rsidR="007D4DC3">
              <w:rPr>
                <w:sz w:val="22"/>
                <w:szCs w:val="22"/>
              </w:rPr>
              <w:t xml:space="preserve"> </w:t>
            </w:r>
          </w:p>
          <w:p w14:paraId="58F21EC3" w14:textId="77777777" w:rsidR="0096616A" w:rsidRPr="00BE5ED3" w:rsidRDefault="0096616A">
            <w:pPr>
              <w:tabs>
                <w:tab w:val="left" w:pos="-1620"/>
                <w:tab w:val="left" w:pos="864"/>
                <w:tab w:val="left" w:pos="5760"/>
              </w:tabs>
              <w:ind w:firstLine="900"/>
              <w:rPr>
                <w:sz w:val="22"/>
                <w:szCs w:val="22"/>
              </w:rPr>
            </w:pPr>
            <w:r w:rsidRPr="00BE5ED3">
              <w:rPr>
                <w:sz w:val="22"/>
                <w:szCs w:val="22"/>
              </w:rPr>
              <w:fldChar w:fldCharType="begin">
                <w:ffData>
                  <w:name w:val="Text5"/>
                  <w:enabled/>
                  <w:calcOnExit w:val="0"/>
                  <w:textInput/>
                </w:ffData>
              </w:fldChar>
            </w:r>
            <w:bookmarkStart w:id="0" w:name="Text5"/>
            <w:r w:rsidRPr="00BE5ED3">
              <w:rPr>
                <w:sz w:val="22"/>
                <w:szCs w:val="22"/>
              </w:rPr>
              <w:instrText xml:space="preserve"> FORMTEXT </w:instrText>
            </w:r>
            <w:r w:rsidRPr="00BE5ED3">
              <w:rPr>
                <w:sz w:val="22"/>
                <w:szCs w:val="22"/>
              </w:rPr>
            </w:r>
            <w:r w:rsidRPr="00BE5ED3">
              <w:rPr>
                <w:sz w:val="22"/>
                <w:szCs w:val="22"/>
              </w:rPr>
              <w:fldChar w:fldCharType="separate"/>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sz w:val="22"/>
                <w:szCs w:val="22"/>
              </w:rPr>
              <w:fldChar w:fldCharType="end"/>
            </w:r>
            <w:bookmarkEnd w:id="0"/>
          </w:p>
          <w:p w14:paraId="58F21EC4" w14:textId="77777777" w:rsidR="0096616A" w:rsidRPr="00BE5ED3" w:rsidRDefault="0096616A">
            <w:pPr>
              <w:tabs>
                <w:tab w:val="left" w:pos="-1620"/>
                <w:tab w:val="left" w:pos="864"/>
                <w:tab w:val="left" w:pos="5760"/>
              </w:tabs>
              <w:ind w:firstLine="900"/>
              <w:rPr>
                <w:sz w:val="22"/>
                <w:szCs w:val="22"/>
              </w:rPr>
            </w:pPr>
          </w:p>
          <w:p w14:paraId="58F21EC5" w14:textId="77777777" w:rsidR="0096616A" w:rsidRPr="00BE5ED3" w:rsidRDefault="0096616A">
            <w:pPr>
              <w:tabs>
                <w:tab w:val="left" w:pos="-1620"/>
                <w:tab w:val="left" w:pos="864"/>
                <w:tab w:val="left" w:pos="5760"/>
              </w:tabs>
              <w:ind w:firstLine="900"/>
              <w:rPr>
                <w:sz w:val="22"/>
                <w:szCs w:val="22"/>
              </w:rPr>
            </w:pPr>
          </w:p>
          <w:p w14:paraId="58F21EC6" w14:textId="2C8F84B1" w:rsidR="0096616A" w:rsidRPr="00BE5ED3" w:rsidRDefault="0096616A">
            <w:pPr>
              <w:tabs>
                <w:tab w:val="left" w:pos="-1620"/>
                <w:tab w:val="left" w:pos="864"/>
                <w:tab w:val="left" w:pos="5760"/>
              </w:tabs>
              <w:rPr>
                <w:sz w:val="22"/>
                <w:szCs w:val="22"/>
              </w:rPr>
            </w:pPr>
            <w:r w:rsidRPr="00BE5ED3">
              <w:rPr>
                <w:sz w:val="22"/>
                <w:szCs w:val="22"/>
              </w:rPr>
              <w:t>FROM:</w:t>
            </w:r>
            <w:r w:rsidRPr="00BE5ED3">
              <w:rPr>
                <w:sz w:val="22"/>
                <w:szCs w:val="22"/>
              </w:rPr>
              <w:tab/>
            </w:r>
            <w:r w:rsidR="00497641">
              <w:rPr>
                <w:sz w:val="22"/>
                <w:szCs w:val="22"/>
              </w:rPr>
              <w:t>JODY RIVERA</w:t>
            </w:r>
          </w:p>
          <w:p w14:paraId="58F21EC7" w14:textId="77777777" w:rsidR="0096616A" w:rsidRPr="00BE5ED3" w:rsidRDefault="0096616A">
            <w:pPr>
              <w:tabs>
                <w:tab w:val="left" w:pos="-1620"/>
                <w:tab w:val="left" w:pos="864"/>
                <w:tab w:val="left" w:pos="5760"/>
              </w:tabs>
              <w:rPr>
                <w:sz w:val="22"/>
                <w:szCs w:val="22"/>
              </w:rPr>
            </w:pPr>
            <w:r w:rsidRPr="00BE5ED3">
              <w:rPr>
                <w:sz w:val="22"/>
                <w:szCs w:val="22"/>
              </w:rPr>
              <w:tab/>
            </w:r>
            <w:r w:rsidR="00BE5ED3" w:rsidRPr="00BE5ED3">
              <w:rPr>
                <w:sz w:val="22"/>
                <w:szCs w:val="22"/>
              </w:rPr>
              <w:t>Senior Human Resource Administrator</w:t>
            </w:r>
          </w:p>
          <w:p w14:paraId="58F21EC8" w14:textId="77777777" w:rsidR="0096616A" w:rsidRPr="00BE5ED3" w:rsidRDefault="0096616A">
            <w:pPr>
              <w:tabs>
                <w:tab w:val="left" w:pos="-1620"/>
                <w:tab w:val="left" w:pos="864"/>
                <w:tab w:val="left" w:pos="5760"/>
              </w:tabs>
              <w:rPr>
                <w:sz w:val="22"/>
                <w:szCs w:val="22"/>
              </w:rPr>
            </w:pPr>
            <w:r w:rsidRPr="00BE5ED3">
              <w:rPr>
                <w:sz w:val="22"/>
                <w:szCs w:val="22"/>
              </w:rPr>
              <w:tab/>
            </w:r>
            <w:r w:rsidRPr="00BE5ED3">
              <w:rPr>
                <w:sz w:val="22"/>
                <w:szCs w:val="22"/>
              </w:rPr>
              <w:fldChar w:fldCharType="begin">
                <w:ffData>
                  <w:name w:val="Text10"/>
                  <w:enabled/>
                  <w:calcOnExit w:val="0"/>
                  <w:textInput/>
                </w:ffData>
              </w:fldChar>
            </w:r>
            <w:bookmarkStart w:id="1" w:name="Text10"/>
            <w:r w:rsidRPr="00BE5ED3">
              <w:rPr>
                <w:sz w:val="22"/>
                <w:szCs w:val="22"/>
              </w:rPr>
              <w:instrText xml:space="preserve"> FORMTEXT </w:instrText>
            </w:r>
            <w:r w:rsidRPr="00BE5ED3">
              <w:rPr>
                <w:sz w:val="22"/>
                <w:szCs w:val="22"/>
              </w:rPr>
            </w:r>
            <w:r w:rsidRPr="00BE5ED3">
              <w:rPr>
                <w:sz w:val="22"/>
                <w:szCs w:val="22"/>
              </w:rPr>
              <w:fldChar w:fldCharType="separate"/>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sz w:val="22"/>
                <w:szCs w:val="22"/>
              </w:rPr>
              <w:fldChar w:fldCharType="end"/>
            </w:r>
            <w:bookmarkEnd w:id="1"/>
          </w:p>
        </w:tc>
        <w:tc>
          <w:tcPr>
            <w:tcW w:w="4788" w:type="dxa"/>
          </w:tcPr>
          <w:p w14:paraId="58F21EC9" w14:textId="6B66E81C" w:rsidR="0096616A" w:rsidRPr="00BE5ED3" w:rsidRDefault="0096616A">
            <w:pPr>
              <w:tabs>
                <w:tab w:val="left" w:pos="-1620"/>
                <w:tab w:val="left" w:pos="1692"/>
                <w:tab w:val="left" w:pos="5760"/>
              </w:tabs>
              <w:rPr>
                <w:sz w:val="22"/>
                <w:szCs w:val="22"/>
              </w:rPr>
            </w:pPr>
            <w:r w:rsidRPr="00BE5ED3">
              <w:rPr>
                <w:sz w:val="22"/>
                <w:szCs w:val="22"/>
              </w:rPr>
              <w:t>DATE:</w:t>
            </w:r>
            <w:r w:rsidRPr="00BE5ED3">
              <w:rPr>
                <w:sz w:val="22"/>
                <w:szCs w:val="22"/>
              </w:rPr>
              <w:tab/>
            </w:r>
            <w:bookmarkStart w:id="2" w:name="todaysday"/>
            <w:bookmarkEnd w:id="2"/>
            <w:r w:rsidR="007467E5">
              <w:rPr>
                <w:sz w:val="22"/>
                <w:szCs w:val="22"/>
              </w:rPr>
              <w:t>May 2</w:t>
            </w:r>
            <w:r w:rsidR="00766867">
              <w:rPr>
                <w:sz w:val="22"/>
                <w:szCs w:val="22"/>
              </w:rPr>
              <w:t>, 2022</w:t>
            </w:r>
          </w:p>
          <w:p w14:paraId="58F21ECA" w14:textId="77777777" w:rsidR="0096616A" w:rsidRPr="00BE5ED3" w:rsidRDefault="0096616A">
            <w:pPr>
              <w:tabs>
                <w:tab w:val="left" w:pos="-1620"/>
                <w:tab w:val="left" w:pos="1692"/>
                <w:tab w:val="left" w:pos="5760"/>
              </w:tabs>
              <w:rPr>
                <w:sz w:val="22"/>
                <w:szCs w:val="22"/>
              </w:rPr>
            </w:pPr>
          </w:p>
          <w:p w14:paraId="58F21ECB" w14:textId="77777777" w:rsidR="0096616A" w:rsidRPr="00BE5ED3" w:rsidRDefault="0096616A">
            <w:pPr>
              <w:tabs>
                <w:tab w:val="left" w:pos="-1620"/>
                <w:tab w:val="left" w:pos="1692"/>
                <w:tab w:val="left" w:pos="5760"/>
              </w:tabs>
              <w:rPr>
                <w:sz w:val="22"/>
                <w:szCs w:val="22"/>
              </w:rPr>
            </w:pPr>
          </w:p>
          <w:p w14:paraId="58F21ECC" w14:textId="77777777" w:rsidR="0096616A" w:rsidRPr="00BE5ED3" w:rsidRDefault="0096616A">
            <w:pPr>
              <w:tabs>
                <w:tab w:val="left" w:pos="-1620"/>
                <w:tab w:val="left" w:pos="1692"/>
                <w:tab w:val="left" w:pos="5760"/>
              </w:tabs>
              <w:rPr>
                <w:sz w:val="22"/>
                <w:szCs w:val="22"/>
              </w:rPr>
            </w:pPr>
          </w:p>
          <w:p w14:paraId="58F21ECD" w14:textId="77777777" w:rsidR="0096616A" w:rsidRPr="00BE5ED3" w:rsidRDefault="0096616A">
            <w:pPr>
              <w:tabs>
                <w:tab w:val="left" w:pos="-1620"/>
                <w:tab w:val="left" w:pos="5760"/>
              </w:tabs>
              <w:ind w:left="1692" w:hanging="1620"/>
              <w:rPr>
                <w:sz w:val="22"/>
                <w:szCs w:val="22"/>
              </w:rPr>
            </w:pPr>
            <w:r w:rsidRPr="00BE5ED3">
              <w:rPr>
                <w:sz w:val="22"/>
                <w:szCs w:val="22"/>
              </w:rPr>
              <w:t>RE:</w:t>
            </w:r>
            <w:r w:rsidRPr="00BE5ED3">
              <w:rPr>
                <w:sz w:val="22"/>
                <w:szCs w:val="22"/>
              </w:rPr>
              <w:tab/>
            </w:r>
            <w:r w:rsidR="00BE5ED3" w:rsidRPr="00BE5ED3">
              <w:rPr>
                <w:sz w:val="22"/>
                <w:szCs w:val="22"/>
              </w:rPr>
              <w:t>POSITION AVAILABLE</w:t>
            </w:r>
          </w:p>
          <w:p w14:paraId="58F21ECE" w14:textId="77777777" w:rsidR="0096616A" w:rsidRPr="00BE5ED3" w:rsidRDefault="0096616A">
            <w:pPr>
              <w:tabs>
                <w:tab w:val="left" w:pos="-1620"/>
                <w:tab w:val="left" w:pos="5760"/>
              </w:tabs>
              <w:ind w:left="972" w:firstLine="720"/>
              <w:rPr>
                <w:sz w:val="22"/>
                <w:szCs w:val="22"/>
              </w:rPr>
            </w:pPr>
            <w:r w:rsidRPr="00BE5ED3">
              <w:rPr>
                <w:sz w:val="22"/>
                <w:szCs w:val="22"/>
              </w:rPr>
              <w:fldChar w:fldCharType="begin">
                <w:ffData>
                  <w:name w:val="Text6"/>
                  <w:enabled/>
                  <w:calcOnExit w:val="0"/>
                  <w:textInput/>
                </w:ffData>
              </w:fldChar>
            </w:r>
            <w:bookmarkStart w:id="3" w:name="Text6"/>
            <w:r w:rsidRPr="00BE5ED3">
              <w:rPr>
                <w:sz w:val="22"/>
                <w:szCs w:val="22"/>
              </w:rPr>
              <w:instrText xml:space="preserve"> FORMTEXT </w:instrText>
            </w:r>
            <w:r w:rsidRPr="00BE5ED3">
              <w:rPr>
                <w:sz w:val="22"/>
                <w:szCs w:val="22"/>
              </w:rPr>
            </w:r>
            <w:r w:rsidRPr="00BE5ED3">
              <w:rPr>
                <w:sz w:val="22"/>
                <w:szCs w:val="22"/>
              </w:rPr>
              <w:fldChar w:fldCharType="separate"/>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noProof/>
                <w:sz w:val="22"/>
                <w:szCs w:val="22"/>
              </w:rPr>
              <w:t> </w:t>
            </w:r>
            <w:r w:rsidRPr="00BE5ED3">
              <w:rPr>
                <w:sz w:val="22"/>
                <w:szCs w:val="22"/>
              </w:rPr>
              <w:fldChar w:fldCharType="end"/>
            </w:r>
            <w:bookmarkEnd w:id="3"/>
          </w:p>
          <w:p w14:paraId="58F21ECF" w14:textId="77777777" w:rsidR="0096616A" w:rsidRPr="00BE5ED3" w:rsidRDefault="0096616A">
            <w:pPr>
              <w:tabs>
                <w:tab w:val="left" w:pos="-1620"/>
                <w:tab w:val="left" w:pos="1692"/>
                <w:tab w:val="left" w:pos="5760"/>
              </w:tabs>
              <w:rPr>
                <w:sz w:val="22"/>
                <w:szCs w:val="22"/>
              </w:rPr>
            </w:pPr>
          </w:p>
        </w:tc>
      </w:tr>
    </w:tbl>
    <w:p w14:paraId="58F21ED1" w14:textId="77777777" w:rsidR="0096616A" w:rsidRPr="00BE5ED3" w:rsidRDefault="0096616A">
      <w:pPr>
        <w:pBdr>
          <w:bottom w:val="double" w:sz="6" w:space="1" w:color="auto"/>
        </w:pBdr>
        <w:tabs>
          <w:tab w:val="left" w:pos="864"/>
          <w:tab w:val="left" w:pos="5040"/>
          <w:tab w:val="left" w:pos="5940"/>
        </w:tabs>
        <w:rPr>
          <w:sz w:val="22"/>
          <w:szCs w:val="22"/>
        </w:rPr>
      </w:pPr>
    </w:p>
    <w:p w14:paraId="3EE74757" w14:textId="77777777" w:rsidR="00B75379" w:rsidRDefault="00B75379" w:rsidP="00DF02E9">
      <w:pPr>
        <w:jc w:val="center"/>
        <w:rPr>
          <w:b/>
          <w:sz w:val="28"/>
          <w:szCs w:val="28"/>
        </w:rPr>
      </w:pPr>
    </w:p>
    <w:p w14:paraId="0681AEBB" w14:textId="46CBDA8B" w:rsidR="001F6A1B" w:rsidRPr="008244E7" w:rsidRDefault="005352B2" w:rsidP="00B04CFE">
      <w:pPr>
        <w:pStyle w:val="Default"/>
        <w:jc w:val="both"/>
        <w:rPr>
          <w:b/>
          <w:bCs/>
          <w:color w:val="auto"/>
        </w:rPr>
      </w:pPr>
      <w:r>
        <w:rPr>
          <w:b/>
          <w:bCs/>
          <w:color w:val="auto"/>
        </w:rPr>
        <w:t>Director of Financial Services</w:t>
      </w:r>
    </w:p>
    <w:p w14:paraId="5A957055" w14:textId="77777777" w:rsidR="00500369" w:rsidRPr="008244E7" w:rsidRDefault="001F6A1B" w:rsidP="001F6A1B">
      <w:pPr>
        <w:pStyle w:val="Default"/>
        <w:jc w:val="both"/>
        <w:rPr>
          <w:color w:val="auto"/>
        </w:rPr>
      </w:pPr>
      <w:r w:rsidRPr="008244E7">
        <w:rPr>
          <w:color w:val="auto"/>
        </w:rPr>
        <w:tab/>
        <w:t xml:space="preserve">   </w:t>
      </w:r>
    </w:p>
    <w:p w14:paraId="2E3872B7" w14:textId="77777777" w:rsidR="00500369" w:rsidRPr="008244E7" w:rsidRDefault="00500369" w:rsidP="001F6A1B">
      <w:pPr>
        <w:pStyle w:val="Default"/>
        <w:jc w:val="both"/>
        <w:rPr>
          <w:color w:val="auto"/>
        </w:rPr>
      </w:pPr>
      <w:r w:rsidRPr="008244E7">
        <w:rPr>
          <w:b/>
          <w:bCs/>
          <w:color w:val="auto"/>
        </w:rPr>
        <w:t>Location:</w:t>
      </w:r>
      <w:r w:rsidRPr="008244E7">
        <w:rPr>
          <w:color w:val="auto"/>
        </w:rPr>
        <w:t xml:space="preserve">  </w:t>
      </w:r>
      <w:r w:rsidR="001F6A1B" w:rsidRPr="008244E7">
        <w:rPr>
          <w:color w:val="auto"/>
        </w:rPr>
        <w:t xml:space="preserve">E.R. Graham Building </w:t>
      </w:r>
    </w:p>
    <w:p w14:paraId="5ABB321E" w14:textId="0E7EBEBF" w:rsidR="00500369" w:rsidRPr="008244E7" w:rsidRDefault="00500369" w:rsidP="001F6A1B">
      <w:pPr>
        <w:pStyle w:val="Default"/>
        <w:jc w:val="both"/>
        <w:rPr>
          <w:color w:val="auto"/>
        </w:rPr>
      </w:pPr>
      <w:r w:rsidRPr="008244E7">
        <w:rPr>
          <w:color w:val="auto"/>
        </w:rPr>
        <w:t xml:space="preserve">                  </w:t>
      </w:r>
      <w:r w:rsidR="001F6A1B" w:rsidRPr="008244E7">
        <w:rPr>
          <w:color w:val="auto"/>
        </w:rPr>
        <w:t>1350 Northwest 12 Avenue</w:t>
      </w:r>
    </w:p>
    <w:p w14:paraId="7C562926" w14:textId="2F686B85" w:rsidR="00D9162A" w:rsidRPr="008244E7" w:rsidRDefault="00500369" w:rsidP="001F6A1B">
      <w:pPr>
        <w:pStyle w:val="Default"/>
        <w:jc w:val="both"/>
        <w:rPr>
          <w:color w:val="auto"/>
        </w:rPr>
      </w:pPr>
      <w:r w:rsidRPr="008244E7">
        <w:rPr>
          <w:color w:val="auto"/>
        </w:rPr>
        <w:t xml:space="preserve">                  </w:t>
      </w:r>
      <w:r w:rsidR="00D9162A" w:rsidRPr="008244E7">
        <w:rPr>
          <w:color w:val="auto"/>
        </w:rPr>
        <w:t>Miami, Fl 33136</w:t>
      </w:r>
    </w:p>
    <w:p w14:paraId="66BD82A5" w14:textId="77777777" w:rsidR="00B75379" w:rsidRPr="008244E7" w:rsidRDefault="00B75379" w:rsidP="00B75379">
      <w:pPr>
        <w:rPr>
          <w:b/>
          <w:sz w:val="24"/>
          <w:szCs w:val="24"/>
        </w:rPr>
      </w:pPr>
    </w:p>
    <w:p w14:paraId="554CB0AE" w14:textId="119E7018" w:rsidR="00997A13" w:rsidRPr="008244E7" w:rsidRDefault="00F05950" w:rsidP="00F05950">
      <w:pPr>
        <w:rPr>
          <w:b/>
          <w:sz w:val="24"/>
          <w:szCs w:val="24"/>
        </w:rPr>
      </w:pPr>
      <w:r w:rsidRPr="008244E7">
        <w:rPr>
          <w:b/>
          <w:sz w:val="24"/>
          <w:szCs w:val="24"/>
        </w:rPr>
        <w:t>Position Overview</w:t>
      </w:r>
      <w:r w:rsidR="00A72B5B" w:rsidRPr="008244E7">
        <w:rPr>
          <w:b/>
          <w:sz w:val="24"/>
          <w:szCs w:val="24"/>
        </w:rPr>
        <w:t>:</w:t>
      </w:r>
    </w:p>
    <w:p w14:paraId="5F4205CA" w14:textId="49654EFC" w:rsidR="00CE1C62" w:rsidRPr="008244E7" w:rsidRDefault="00997A13" w:rsidP="00632108">
      <w:pPr>
        <w:jc w:val="both"/>
        <w:rPr>
          <w:sz w:val="24"/>
          <w:szCs w:val="24"/>
        </w:rPr>
      </w:pPr>
      <w:r w:rsidRPr="008244E7">
        <w:rPr>
          <w:sz w:val="24"/>
          <w:szCs w:val="24"/>
        </w:rPr>
        <w:t xml:space="preserve">The </w:t>
      </w:r>
      <w:r w:rsidR="005352B2">
        <w:rPr>
          <w:sz w:val="24"/>
          <w:szCs w:val="24"/>
        </w:rPr>
        <w:t>Director of Financial Services</w:t>
      </w:r>
      <w:r w:rsidRPr="008244E7">
        <w:rPr>
          <w:sz w:val="24"/>
          <w:szCs w:val="24"/>
        </w:rPr>
        <w:t xml:space="preserve"> is responsible for </w:t>
      </w:r>
      <w:r w:rsidR="00CE1C62" w:rsidRPr="008244E7">
        <w:rPr>
          <w:sz w:val="24"/>
          <w:szCs w:val="24"/>
        </w:rPr>
        <w:t xml:space="preserve">oversight </w:t>
      </w:r>
      <w:r w:rsidR="0021318C" w:rsidRPr="008244E7">
        <w:rPr>
          <w:sz w:val="24"/>
          <w:szCs w:val="24"/>
        </w:rPr>
        <w:t xml:space="preserve">of the </w:t>
      </w:r>
      <w:r w:rsidR="005352B2">
        <w:rPr>
          <w:sz w:val="24"/>
          <w:szCs w:val="24"/>
        </w:rPr>
        <w:t>activities of the division</w:t>
      </w:r>
      <w:r w:rsidR="0021318C" w:rsidRPr="008244E7">
        <w:rPr>
          <w:sz w:val="24"/>
          <w:szCs w:val="24"/>
        </w:rPr>
        <w:t xml:space="preserve"> and staff, </w:t>
      </w:r>
      <w:r w:rsidR="00767D5B" w:rsidRPr="008244E7">
        <w:rPr>
          <w:sz w:val="24"/>
          <w:szCs w:val="24"/>
        </w:rPr>
        <w:t>maintaining financial systems, monitoring and developing f</w:t>
      </w:r>
      <w:r w:rsidR="00903B4F">
        <w:rPr>
          <w:sz w:val="24"/>
          <w:szCs w:val="24"/>
        </w:rPr>
        <w:t>inancial</w:t>
      </w:r>
      <w:r w:rsidR="00767D5B" w:rsidRPr="008244E7">
        <w:rPr>
          <w:sz w:val="24"/>
          <w:szCs w:val="24"/>
        </w:rPr>
        <w:t xml:space="preserve"> policies, maintaining the agency’s system of internal controls, procurement, budgeting and cash flow, fi</w:t>
      </w:r>
      <w:r w:rsidR="003B42B4">
        <w:rPr>
          <w:sz w:val="24"/>
          <w:szCs w:val="24"/>
        </w:rPr>
        <w:t>nancial</w:t>
      </w:r>
      <w:r w:rsidR="00767D5B" w:rsidRPr="008244E7">
        <w:rPr>
          <w:sz w:val="24"/>
          <w:szCs w:val="24"/>
        </w:rPr>
        <w:t xml:space="preserve"> interface </w:t>
      </w:r>
      <w:r w:rsidR="001208AF" w:rsidRPr="008244E7">
        <w:rPr>
          <w:sz w:val="24"/>
          <w:szCs w:val="24"/>
        </w:rPr>
        <w:t>with all divisions of the office, grant and contract management,</w:t>
      </w:r>
      <w:r w:rsidR="00965B36" w:rsidRPr="008244E7">
        <w:rPr>
          <w:sz w:val="24"/>
          <w:szCs w:val="24"/>
        </w:rPr>
        <w:t xml:space="preserve"> </w:t>
      </w:r>
      <w:r w:rsidR="00903B4F">
        <w:rPr>
          <w:sz w:val="24"/>
          <w:szCs w:val="24"/>
        </w:rPr>
        <w:t>f</w:t>
      </w:r>
      <w:r w:rsidR="001208AF" w:rsidRPr="008244E7">
        <w:rPr>
          <w:sz w:val="24"/>
          <w:szCs w:val="24"/>
        </w:rPr>
        <w:t xml:space="preserve">inancial analysis, accounting, procurement, and coordination of appropriations and grant related funding with local, state, and federal agencies and providers. This position is exempt from the Fair Labors Standards Act (FLSA). </w:t>
      </w:r>
      <w:r w:rsidR="00E32F1C" w:rsidRPr="008244E7">
        <w:rPr>
          <w:sz w:val="24"/>
          <w:szCs w:val="24"/>
        </w:rPr>
        <w:t xml:space="preserve">  </w:t>
      </w:r>
    </w:p>
    <w:p w14:paraId="46BB00AF" w14:textId="77777777" w:rsidR="00762AAE" w:rsidRPr="008244E7" w:rsidRDefault="00762AAE" w:rsidP="00632108">
      <w:pPr>
        <w:jc w:val="both"/>
        <w:rPr>
          <w:b/>
          <w:sz w:val="24"/>
          <w:szCs w:val="24"/>
        </w:rPr>
      </w:pPr>
    </w:p>
    <w:p w14:paraId="1BFFDDC3" w14:textId="1F81843E" w:rsidR="00DF02E9" w:rsidRPr="008244E7" w:rsidRDefault="00F81EEA" w:rsidP="00632108">
      <w:pPr>
        <w:jc w:val="both"/>
        <w:rPr>
          <w:b/>
          <w:sz w:val="24"/>
          <w:szCs w:val="24"/>
        </w:rPr>
      </w:pPr>
      <w:r w:rsidRPr="008244E7">
        <w:rPr>
          <w:b/>
          <w:sz w:val="24"/>
          <w:szCs w:val="24"/>
        </w:rPr>
        <w:t xml:space="preserve">The Job Responsibilities </w:t>
      </w:r>
      <w:r w:rsidR="0094129A" w:rsidRPr="008244E7">
        <w:rPr>
          <w:b/>
          <w:sz w:val="24"/>
          <w:szCs w:val="24"/>
        </w:rPr>
        <w:t>include</w:t>
      </w:r>
      <w:r w:rsidRPr="008244E7">
        <w:rPr>
          <w:b/>
          <w:sz w:val="24"/>
          <w:szCs w:val="24"/>
        </w:rPr>
        <w:t>:</w:t>
      </w:r>
      <w:r w:rsidR="009019B2" w:rsidRPr="008244E7">
        <w:rPr>
          <w:b/>
          <w:sz w:val="24"/>
          <w:szCs w:val="24"/>
        </w:rPr>
        <w:t xml:space="preserve"> </w:t>
      </w:r>
    </w:p>
    <w:p w14:paraId="08ACCB45" w14:textId="67FEC4D2" w:rsidR="009337A8" w:rsidRPr="008244E7" w:rsidRDefault="009337A8" w:rsidP="00632108">
      <w:pPr>
        <w:jc w:val="both"/>
        <w:rPr>
          <w:b/>
          <w:sz w:val="24"/>
          <w:szCs w:val="24"/>
        </w:rPr>
      </w:pPr>
    </w:p>
    <w:p w14:paraId="5ED95737" w14:textId="62E1D15B" w:rsidR="006B70B0" w:rsidRPr="008244E7" w:rsidRDefault="006B70B0" w:rsidP="005E4177">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 xml:space="preserve">Preparing the annual Legislative Budget Request to the Florida Legislature; ensuring that budget authority is appropriated for all grants and contracts; monitoring all spending to </w:t>
      </w:r>
      <w:r w:rsidR="001B0381" w:rsidRPr="008244E7">
        <w:rPr>
          <w:sz w:val="24"/>
          <w:szCs w:val="24"/>
        </w:rPr>
        <w:t>e</w:t>
      </w:r>
      <w:r w:rsidRPr="008244E7">
        <w:rPr>
          <w:sz w:val="24"/>
          <w:szCs w:val="24"/>
        </w:rPr>
        <w:t>nsure it is in line with budget authority/appropriations; prepare Budget Amendments as needed; keeping current with all rule and statutory changes relating to budget and appropriations</w:t>
      </w:r>
    </w:p>
    <w:p w14:paraId="73660FF5" w14:textId="304E3A7F" w:rsidR="006B70B0" w:rsidRPr="008244E7" w:rsidRDefault="006B70B0" w:rsidP="005E4177">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 xml:space="preserve">Preparing the annual Miami-Dade County budget request for submission to the Board of County Commissioners in compliance with statutory provisions for county funding of </w:t>
      </w:r>
      <w:r w:rsidR="00F379F4" w:rsidRPr="008244E7">
        <w:rPr>
          <w:sz w:val="24"/>
          <w:szCs w:val="24"/>
        </w:rPr>
        <w:t>S</w:t>
      </w:r>
      <w:r w:rsidRPr="008244E7">
        <w:rPr>
          <w:sz w:val="24"/>
          <w:szCs w:val="24"/>
        </w:rPr>
        <w:t xml:space="preserve">tate </w:t>
      </w:r>
      <w:r w:rsidR="0054369A" w:rsidRPr="008244E7">
        <w:rPr>
          <w:sz w:val="24"/>
          <w:szCs w:val="24"/>
        </w:rPr>
        <w:t>A</w:t>
      </w:r>
      <w:r w:rsidRPr="008244E7">
        <w:rPr>
          <w:sz w:val="24"/>
          <w:szCs w:val="24"/>
        </w:rPr>
        <w:t>ttorney</w:t>
      </w:r>
      <w:r w:rsidR="00F379F4" w:rsidRPr="008244E7">
        <w:rPr>
          <w:sz w:val="24"/>
          <w:szCs w:val="24"/>
        </w:rPr>
        <w:t>’s Office</w:t>
      </w:r>
      <w:r w:rsidRPr="008244E7">
        <w:rPr>
          <w:sz w:val="24"/>
          <w:szCs w:val="24"/>
        </w:rPr>
        <w:t xml:space="preserve"> operations</w:t>
      </w:r>
    </w:p>
    <w:p w14:paraId="2D7F0FAF" w14:textId="39A8272D" w:rsidR="006B70B0" w:rsidRPr="008244E7" w:rsidRDefault="006B70B0" w:rsidP="005E4177">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 xml:space="preserve">Overseeing the implementation and operation of all financial, accounting, travel and procurement systems required by state, </w:t>
      </w:r>
      <w:proofErr w:type="gramStart"/>
      <w:r w:rsidRPr="008244E7">
        <w:rPr>
          <w:sz w:val="24"/>
          <w:szCs w:val="24"/>
        </w:rPr>
        <w:t>county</w:t>
      </w:r>
      <w:proofErr w:type="gramEnd"/>
      <w:r w:rsidRPr="008244E7">
        <w:rPr>
          <w:sz w:val="24"/>
          <w:szCs w:val="24"/>
        </w:rPr>
        <w:t xml:space="preserve"> or federal agencies, and by grantors</w:t>
      </w:r>
    </w:p>
    <w:p w14:paraId="02F3C849" w14:textId="2AB4389D" w:rsidR="00CD06F9" w:rsidRPr="008244E7" w:rsidRDefault="00CD06F9" w:rsidP="005E4177">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 xml:space="preserve">Supervising accounts payable and compliance with Prompt Payment statutes </w:t>
      </w:r>
    </w:p>
    <w:p w14:paraId="0E4D9D8E" w14:textId="70780D33" w:rsidR="006B70B0" w:rsidRPr="008244E7" w:rsidRDefault="006B70B0" w:rsidP="005E4177">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Directing year-end closing process for both state and county budget years; manag</w:t>
      </w:r>
      <w:r w:rsidR="001B0381" w:rsidRPr="008244E7">
        <w:rPr>
          <w:sz w:val="24"/>
          <w:szCs w:val="24"/>
        </w:rPr>
        <w:t>ing</w:t>
      </w:r>
      <w:r w:rsidRPr="008244E7">
        <w:rPr>
          <w:sz w:val="24"/>
          <w:szCs w:val="24"/>
        </w:rPr>
        <w:t xml:space="preserve"> financial statement preparations and submission</w:t>
      </w:r>
      <w:r w:rsidR="001B0381" w:rsidRPr="008244E7">
        <w:rPr>
          <w:sz w:val="24"/>
          <w:szCs w:val="24"/>
        </w:rPr>
        <w:t>s</w:t>
      </w:r>
      <w:r w:rsidRPr="008244E7">
        <w:rPr>
          <w:sz w:val="24"/>
          <w:szCs w:val="24"/>
        </w:rPr>
        <w:t>; respond</w:t>
      </w:r>
      <w:r w:rsidR="001E2B98" w:rsidRPr="008244E7">
        <w:rPr>
          <w:sz w:val="24"/>
          <w:szCs w:val="24"/>
        </w:rPr>
        <w:t>ing</w:t>
      </w:r>
      <w:r w:rsidRPr="008244E7">
        <w:rPr>
          <w:sz w:val="24"/>
          <w:szCs w:val="24"/>
        </w:rPr>
        <w:t xml:space="preserve"> to all audit inquires and requests</w:t>
      </w:r>
      <w:r w:rsidR="00903B4F">
        <w:rPr>
          <w:sz w:val="24"/>
          <w:szCs w:val="24"/>
        </w:rPr>
        <w:t>.</w:t>
      </w:r>
      <w:r w:rsidRPr="008244E7">
        <w:rPr>
          <w:sz w:val="24"/>
          <w:szCs w:val="24"/>
        </w:rPr>
        <w:t xml:space="preserve"> </w:t>
      </w:r>
    </w:p>
    <w:p w14:paraId="3710F8BF" w14:textId="0E1CDD5F" w:rsidR="006B70B0" w:rsidRPr="008244E7" w:rsidRDefault="006B70B0" w:rsidP="005A3A60">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Maintaining ongoing analysis of budgets and cash flow for all funds, including state General Revenue and five Trust Funds, and Miami-Dade County funding</w:t>
      </w:r>
    </w:p>
    <w:p w14:paraId="04653D56" w14:textId="6B4B1DF5" w:rsidR="00965B36" w:rsidRPr="008244E7" w:rsidRDefault="00965B36" w:rsidP="005A3A60">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Ensuring</w:t>
      </w:r>
      <w:r w:rsidR="00EA1FEC" w:rsidRPr="008244E7">
        <w:rPr>
          <w:sz w:val="24"/>
          <w:szCs w:val="24"/>
        </w:rPr>
        <w:t xml:space="preserve"> proper </w:t>
      </w:r>
      <w:r w:rsidR="00D30481" w:rsidRPr="008244E7">
        <w:rPr>
          <w:sz w:val="24"/>
          <w:szCs w:val="24"/>
        </w:rPr>
        <w:t xml:space="preserve">oversight and </w:t>
      </w:r>
      <w:r w:rsidR="00EA1FEC" w:rsidRPr="008244E7">
        <w:rPr>
          <w:sz w:val="24"/>
          <w:szCs w:val="24"/>
        </w:rPr>
        <w:t>fi</w:t>
      </w:r>
      <w:r w:rsidR="003B42B4">
        <w:rPr>
          <w:sz w:val="24"/>
          <w:szCs w:val="24"/>
        </w:rPr>
        <w:t>nancial</w:t>
      </w:r>
      <w:r w:rsidR="00EA1FEC" w:rsidRPr="008244E7">
        <w:rPr>
          <w:sz w:val="24"/>
          <w:szCs w:val="24"/>
        </w:rPr>
        <w:t xml:space="preserve"> management of </w:t>
      </w:r>
      <w:r w:rsidR="00CD06F9" w:rsidRPr="008244E7">
        <w:rPr>
          <w:sz w:val="24"/>
          <w:szCs w:val="24"/>
        </w:rPr>
        <w:t xml:space="preserve">the </w:t>
      </w:r>
      <w:r w:rsidR="00F3439A" w:rsidRPr="008244E7">
        <w:rPr>
          <w:sz w:val="24"/>
          <w:szCs w:val="24"/>
        </w:rPr>
        <w:t>Trust Funds that include</w:t>
      </w:r>
      <w:r w:rsidR="00EA1FEC" w:rsidRPr="008244E7">
        <w:rPr>
          <w:sz w:val="24"/>
          <w:szCs w:val="24"/>
        </w:rPr>
        <w:t xml:space="preserve"> grants</w:t>
      </w:r>
      <w:r w:rsidR="00D30481" w:rsidRPr="008244E7">
        <w:rPr>
          <w:sz w:val="24"/>
          <w:szCs w:val="24"/>
        </w:rPr>
        <w:t xml:space="preserve"> &amp; contracts</w:t>
      </w:r>
      <w:r w:rsidR="00EA1FEC" w:rsidRPr="008244E7">
        <w:rPr>
          <w:sz w:val="24"/>
          <w:szCs w:val="24"/>
        </w:rPr>
        <w:t xml:space="preserve"> and</w:t>
      </w:r>
      <w:r w:rsidR="00F3439A" w:rsidRPr="008244E7">
        <w:rPr>
          <w:sz w:val="24"/>
          <w:szCs w:val="24"/>
        </w:rPr>
        <w:t xml:space="preserve"> fee-based </w:t>
      </w:r>
      <w:r w:rsidR="00CD06F9" w:rsidRPr="008244E7">
        <w:rPr>
          <w:sz w:val="24"/>
          <w:szCs w:val="24"/>
        </w:rPr>
        <w:t>funds</w:t>
      </w:r>
    </w:p>
    <w:p w14:paraId="420E9671" w14:textId="43A0BA70" w:rsidR="00F3439A" w:rsidRPr="008244E7" w:rsidRDefault="007C5166" w:rsidP="005A3A60">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lastRenderedPageBreak/>
        <w:t>Coordinating with Human Resources to ensure</w:t>
      </w:r>
      <w:r w:rsidR="00F3439A" w:rsidRPr="008244E7">
        <w:rPr>
          <w:sz w:val="24"/>
          <w:szCs w:val="24"/>
        </w:rPr>
        <w:t xml:space="preserve"> staffing and Salary Rate is maintained </w:t>
      </w:r>
      <w:r w:rsidRPr="008244E7">
        <w:rPr>
          <w:sz w:val="24"/>
          <w:szCs w:val="24"/>
        </w:rPr>
        <w:t>as</w:t>
      </w:r>
      <w:r w:rsidR="00D30481" w:rsidRPr="008244E7">
        <w:rPr>
          <w:sz w:val="24"/>
          <w:szCs w:val="24"/>
        </w:rPr>
        <w:t xml:space="preserve"> approved by the Florida Legislature</w:t>
      </w:r>
    </w:p>
    <w:p w14:paraId="1378467E" w14:textId="2091AE82" w:rsidR="006B70B0" w:rsidRPr="008244E7" w:rsidRDefault="006B70B0" w:rsidP="005A3A60">
      <w:pPr>
        <w:pStyle w:val="ListParagraph"/>
        <w:numPr>
          <w:ilvl w:val="0"/>
          <w:numId w:val="5"/>
        </w:numPr>
        <w:overflowPunct/>
        <w:autoSpaceDE/>
        <w:autoSpaceDN/>
        <w:adjustRightInd/>
        <w:spacing w:after="160" w:line="259" w:lineRule="auto"/>
        <w:jc w:val="both"/>
        <w:textAlignment w:val="auto"/>
        <w:rPr>
          <w:sz w:val="24"/>
          <w:szCs w:val="24"/>
        </w:rPr>
      </w:pPr>
      <w:r w:rsidRPr="008244E7">
        <w:rPr>
          <w:sz w:val="24"/>
          <w:szCs w:val="24"/>
        </w:rPr>
        <w:t xml:space="preserve">Managing a </w:t>
      </w:r>
      <w:r w:rsidR="00903B4F">
        <w:rPr>
          <w:sz w:val="24"/>
          <w:szCs w:val="24"/>
        </w:rPr>
        <w:t>t</w:t>
      </w:r>
      <w:r w:rsidRPr="008244E7">
        <w:rPr>
          <w:sz w:val="24"/>
          <w:szCs w:val="24"/>
        </w:rPr>
        <w:t>eam of 1</w:t>
      </w:r>
      <w:r w:rsidR="004D2591" w:rsidRPr="008244E7">
        <w:rPr>
          <w:sz w:val="24"/>
          <w:szCs w:val="24"/>
        </w:rPr>
        <w:t>2</w:t>
      </w:r>
      <w:r w:rsidR="005B0F8F" w:rsidRPr="008244E7">
        <w:rPr>
          <w:sz w:val="24"/>
          <w:szCs w:val="24"/>
        </w:rPr>
        <w:t xml:space="preserve">; </w:t>
      </w:r>
      <w:r w:rsidRPr="008244E7">
        <w:rPr>
          <w:sz w:val="24"/>
          <w:szCs w:val="24"/>
        </w:rPr>
        <w:t>Respond</w:t>
      </w:r>
      <w:r w:rsidR="005B0F8F" w:rsidRPr="008244E7">
        <w:rPr>
          <w:sz w:val="24"/>
          <w:szCs w:val="24"/>
        </w:rPr>
        <w:t xml:space="preserve">ing </w:t>
      </w:r>
      <w:r w:rsidRPr="008244E7">
        <w:rPr>
          <w:sz w:val="24"/>
          <w:szCs w:val="24"/>
        </w:rPr>
        <w:t>to all staff requests for assistance and resolution in handling work related duties</w:t>
      </w:r>
    </w:p>
    <w:p w14:paraId="6DA10A76" w14:textId="77777777" w:rsidR="00952AE6" w:rsidRPr="008244E7" w:rsidRDefault="00952AE6" w:rsidP="00632108">
      <w:pPr>
        <w:jc w:val="both"/>
        <w:rPr>
          <w:b/>
          <w:bCs/>
          <w:sz w:val="24"/>
          <w:szCs w:val="24"/>
        </w:rPr>
      </w:pPr>
    </w:p>
    <w:p w14:paraId="4490AF83" w14:textId="6846C3AC" w:rsidR="00DF02E9" w:rsidRPr="008244E7" w:rsidRDefault="00DF02E9" w:rsidP="00632108">
      <w:pPr>
        <w:jc w:val="both"/>
        <w:rPr>
          <w:b/>
          <w:bCs/>
          <w:sz w:val="24"/>
          <w:szCs w:val="24"/>
        </w:rPr>
      </w:pPr>
      <w:r w:rsidRPr="008244E7">
        <w:rPr>
          <w:b/>
          <w:bCs/>
          <w:sz w:val="24"/>
          <w:szCs w:val="24"/>
        </w:rPr>
        <w:t>The Minimum Requirements are:</w:t>
      </w:r>
    </w:p>
    <w:p w14:paraId="7DCD8748" w14:textId="50CBC147" w:rsidR="009B4685" w:rsidRPr="008244E7" w:rsidRDefault="009B4685" w:rsidP="00632108">
      <w:pPr>
        <w:jc w:val="both"/>
        <w:rPr>
          <w:b/>
          <w:bCs/>
          <w:sz w:val="24"/>
          <w:szCs w:val="24"/>
        </w:rPr>
      </w:pPr>
    </w:p>
    <w:p w14:paraId="14D56ACC" w14:textId="02493543" w:rsidR="00AB0A14" w:rsidRPr="008244E7" w:rsidRDefault="00AB0A14" w:rsidP="00AB0A14">
      <w:pPr>
        <w:numPr>
          <w:ilvl w:val="0"/>
          <w:numId w:val="7"/>
        </w:numPr>
        <w:adjustRightInd/>
        <w:jc w:val="both"/>
        <w:textAlignment w:val="auto"/>
        <w:rPr>
          <w:rStyle w:val="MSGENFONTSTYLENAMETEMPLATEROLENUMBERMSGENFONTSTYLENAMEBYROLETEXT2"/>
          <w:color w:val="000000"/>
          <w:sz w:val="24"/>
          <w:szCs w:val="24"/>
        </w:rPr>
      </w:pPr>
      <w:r w:rsidRPr="008244E7">
        <w:rPr>
          <w:rStyle w:val="MSGENFONTSTYLENAMETEMPLATEROLENUMBERMSGENFONTSTYLENAMEBYROLETEXT2"/>
          <w:color w:val="000000"/>
          <w:sz w:val="24"/>
          <w:szCs w:val="24"/>
        </w:rPr>
        <w:t>Graduation from an accredited four-year college or university with a major course work in finance/accounting</w:t>
      </w:r>
      <w:r w:rsidR="005352B2">
        <w:rPr>
          <w:rStyle w:val="MSGENFONTSTYLENAMETEMPLATEROLENUMBERMSGENFONTSTYLENAMEBYROLETEXT2"/>
          <w:color w:val="000000"/>
          <w:sz w:val="24"/>
          <w:szCs w:val="24"/>
        </w:rPr>
        <w:t xml:space="preserve"> or related field</w:t>
      </w:r>
      <w:r w:rsidRPr="008244E7">
        <w:rPr>
          <w:rStyle w:val="MSGENFONTSTYLENAMETEMPLATEROLENUMBERMSGENFONTSTYLENAMEBYROLETEXT2"/>
          <w:color w:val="000000"/>
          <w:sz w:val="24"/>
          <w:szCs w:val="24"/>
        </w:rPr>
        <w:t xml:space="preserve"> and four </w:t>
      </w:r>
      <w:r w:rsidR="00614E24" w:rsidRPr="008244E7">
        <w:rPr>
          <w:rStyle w:val="MSGENFONTSTYLENAMETEMPLATEROLENUMBERMSGENFONTSTYLENAMEBYROLETEXT2"/>
          <w:color w:val="000000"/>
          <w:sz w:val="24"/>
          <w:szCs w:val="24"/>
        </w:rPr>
        <w:t xml:space="preserve">(4) </w:t>
      </w:r>
      <w:r w:rsidRPr="008244E7">
        <w:rPr>
          <w:rStyle w:val="MSGENFONTSTYLENAMETEMPLATEROLENUMBERMSGENFONTSTYLENAMEBYROLETEXT2"/>
          <w:color w:val="000000"/>
          <w:sz w:val="24"/>
          <w:szCs w:val="24"/>
        </w:rPr>
        <w:t xml:space="preserve">years of professional accounting </w:t>
      </w:r>
      <w:r w:rsidR="00660C64" w:rsidRPr="008244E7">
        <w:rPr>
          <w:rStyle w:val="MSGENFONTSTYLENAMETEMPLATEROLENUMBERMSGENFONTSTYLENAMEBYROLETEXT2"/>
          <w:color w:val="000000"/>
          <w:sz w:val="24"/>
          <w:szCs w:val="24"/>
        </w:rPr>
        <w:t xml:space="preserve">or finance </w:t>
      </w:r>
      <w:r w:rsidR="005352B2">
        <w:rPr>
          <w:rStyle w:val="MSGENFONTSTYLENAMETEMPLATEROLENUMBERMSGENFONTSTYLENAMEBYROLETEXT2"/>
          <w:color w:val="000000"/>
          <w:sz w:val="24"/>
          <w:szCs w:val="24"/>
        </w:rPr>
        <w:t xml:space="preserve">or related </w:t>
      </w:r>
      <w:r w:rsidRPr="008244E7">
        <w:rPr>
          <w:rStyle w:val="MSGENFONTSTYLENAMETEMPLATEROLENUMBERMSGENFONTSTYLENAMEBYROLETEXT2"/>
          <w:color w:val="000000"/>
          <w:sz w:val="24"/>
          <w:szCs w:val="24"/>
        </w:rPr>
        <w:t>experience</w:t>
      </w:r>
      <w:r w:rsidR="00514D11" w:rsidRPr="008244E7">
        <w:rPr>
          <w:rStyle w:val="MSGENFONTSTYLENAMETEMPLATEROLENUMBERMSGENFONTSTYLENAMEBYROLETEXT2"/>
          <w:color w:val="000000"/>
          <w:sz w:val="24"/>
          <w:szCs w:val="24"/>
        </w:rPr>
        <w:t xml:space="preserve">; no less than </w:t>
      </w:r>
      <w:r w:rsidR="00540E89" w:rsidRPr="008244E7">
        <w:rPr>
          <w:rStyle w:val="MSGENFONTSTYLENAMETEMPLATEROLENUMBERMSGENFONTSTYLENAMEBYROLETEXT2"/>
          <w:color w:val="000000"/>
          <w:sz w:val="24"/>
          <w:szCs w:val="24"/>
        </w:rPr>
        <w:t xml:space="preserve">three </w:t>
      </w:r>
      <w:r w:rsidR="00514D11" w:rsidRPr="008244E7">
        <w:rPr>
          <w:rStyle w:val="MSGENFONTSTYLENAMETEMPLATEROLENUMBERMSGENFONTSTYLENAMEBYROLETEXT2"/>
          <w:color w:val="000000"/>
          <w:sz w:val="24"/>
          <w:szCs w:val="24"/>
        </w:rPr>
        <w:t>(</w:t>
      </w:r>
      <w:r w:rsidR="001B0381" w:rsidRPr="008244E7">
        <w:rPr>
          <w:rStyle w:val="MSGENFONTSTYLENAMETEMPLATEROLENUMBERMSGENFONTSTYLENAMEBYROLETEXT2"/>
          <w:color w:val="000000"/>
          <w:sz w:val="24"/>
          <w:szCs w:val="24"/>
        </w:rPr>
        <w:t>3</w:t>
      </w:r>
      <w:r w:rsidR="00514D11" w:rsidRPr="008244E7">
        <w:rPr>
          <w:rStyle w:val="MSGENFONTSTYLENAMETEMPLATEROLENUMBERMSGENFONTSTYLENAMEBYROLETEXT2"/>
          <w:color w:val="000000"/>
          <w:sz w:val="24"/>
          <w:szCs w:val="24"/>
        </w:rPr>
        <w:t>) years</w:t>
      </w:r>
      <w:r w:rsidRPr="008244E7">
        <w:rPr>
          <w:rStyle w:val="MSGENFONTSTYLENAMETEMPLATEROLENUMBERMSGENFONTSTYLENAMEBYROLETEXT2"/>
          <w:color w:val="000000"/>
          <w:sz w:val="24"/>
          <w:szCs w:val="24"/>
        </w:rPr>
        <w:t xml:space="preserve"> must have been in a supervisory capacity, </w:t>
      </w:r>
      <w:r w:rsidR="00D964C8" w:rsidRPr="008244E7">
        <w:rPr>
          <w:rStyle w:val="MSGENFONTSTYLENAMETEMPLATEROLENUMBERMSGENFONTSTYLENAMEBYROLETEXT2"/>
          <w:color w:val="000000"/>
          <w:sz w:val="24"/>
          <w:szCs w:val="24"/>
        </w:rPr>
        <w:t>OR</w:t>
      </w:r>
    </w:p>
    <w:p w14:paraId="5A6ED97E" w14:textId="4CBE06B0" w:rsidR="00AB0A14" w:rsidRPr="008244E7" w:rsidRDefault="00AB0A14" w:rsidP="00AB0A14">
      <w:pPr>
        <w:numPr>
          <w:ilvl w:val="0"/>
          <w:numId w:val="7"/>
        </w:numPr>
        <w:adjustRightInd/>
        <w:jc w:val="both"/>
        <w:textAlignment w:val="auto"/>
        <w:rPr>
          <w:rStyle w:val="MSGENFONTSTYLENAMETEMPLATEROLENUMBERMSGENFONTSTYLENAMEBYROLETEXT2"/>
          <w:color w:val="000000"/>
          <w:sz w:val="24"/>
          <w:szCs w:val="24"/>
        </w:rPr>
      </w:pPr>
      <w:r w:rsidRPr="008244E7">
        <w:rPr>
          <w:rStyle w:val="MSGENFONTSTYLENAMETEMPLATEROLENUMBERMSGENFONTSTYLENAMEBYROLETEXT2"/>
          <w:iCs/>
          <w:color w:val="000000"/>
          <w:sz w:val="24"/>
          <w:szCs w:val="24"/>
        </w:rPr>
        <w:t xml:space="preserve">A master’s degree and </w:t>
      </w:r>
      <w:r w:rsidR="00614E24" w:rsidRPr="008244E7">
        <w:rPr>
          <w:rStyle w:val="MSGENFONTSTYLENAMETEMPLATEROLENUMBERMSGENFONTSTYLENAMEBYROLETEXT2"/>
          <w:iCs/>
          <w:color w:val="000000"/>
          <w:sz w:val="24"/>
          <w:szCs w:val="24"/>
        </w:rPr>
        <w:t>three (</w:t>
      </w:r>
      <w:r w:rsidRPr="008244E7">
        <w:rPr>
          <w:rStyle w:val="MSGENFONTSTYLENAMETEMPLATEROLENUMBERMSGENFONTSTYLENAMEBYROLETEXT2"/>
          <w:iCs/>
          <w:color w:val="000000"/>
          <w:sz w:val="24"/>
          <w:szCs w:val="24"/>
        </w:rPr>
        <w:t>3</w:t>
      </w:r>
      <w:r w:rsidR="00614E24" w:rsidRPr="008244E7">
        <w:rPr>
          <w:rStyle w:val="MSGENFONTSTYLENAMETEMPLATEROLENUMBERMSGENFONTSTYLENAMEBYROLETEXT2"/>
          <w:iCs/>
          <w:color w:val="000000"/>
          <w:sz w:val="24"/>
          <w:szCs w:val="24"/>
        </w:rPr>
        <w:t>)</w:t>
      </w:r>
      <w:r w:rsidRPr="008244E7">
        <w:rPr>
          <w:rStyle w:val="MSGENFONTSTYLENAMETEMPLATEROLENUMBERMSGENFONTSTYLENAMEBYROLETEXT2"/>
          <w:iCs/>
          <w:color w:val="000000"/>
          <w:sz w:val="24"/>
          <w:szCs w:val="24"/>
        </w:rPr>
        <w:t xml:space="preserve"> years of professional accounting experience</w:t>
      </w:r>
      <w:r w:rsidR="002C7B04" w:rsidRPr="008244E7">
        <w:rPr>
          <w:rStyle w:val="MSGENFONTSTYLENAMETEMPLATEROLENUMBERMSGENFONTSTYLENAMEBYROLETEXT2"/>
          <w:iCs/>
          <w:color w:val="000000"/>
          <w:sz w:val="24"/>
          <w:szCs w:val="24"/>
        </w:rPr>
        <w:t xml:space="preserve">; no less than </w:t>
      </w:r>
      <w:r w:rsidR="005E31F2" w:rsidRPr="008244E7">
        <w:rPr>
          <w:rStyle w:val="MSGENFONTSTYLENAMETEMPLATEROLENUMBERMSGENFONTSTYLENAMEBYROLETEXT2"/>
          <w:iCs/>
          <w:color w:val="000000"/>
          <w:sz w:val="24"/>
          <w:szCs w:val="24"/>
        </w:rPr>
        <w:t>three</w:t>
      </w:r>
      <w:r w:rsidR="002C7B04" w:rsidRPr="008244E7">
        <w:rPr>
          <w:rStyle w:val="MSGENFONTSTYLENAMETEMPLATEROLENUMBERMSGENFONTSTYLENAMEBYROLETEXT2"/>
          <w:iCs/>
          <w:color w:val="000000"/>
          <w:sz w:val="24"/>
          <w:szCs w:val="24"/>
        </w:rPr>
        <w:t xml:space="preserve"> (</w:t>
      </w:r>
      <w:r w:rsidR="001B0381" w:rsidRPr="008244E7">
        <w:rPr>
          <w:rStyle w:val="MSGENFONTSTYLENAMETEMPLATEROLENUMBERMSGENFONTSTYLENAMEBYROLETEXT2"/>
          <w:iCs/>
          <w:color w:val="000000"/>
          <w:sz w:val="24"/>
          <w:szCs w:val="24"/>
        </w:rPr>
        <w:t>3</w:t>
      </w:r>
      <w:r w:rsidR="002C7B04" w:rsidRPr="008244E7">
        <w:rPr>
          <w:rStyle w:val="MSGENFONTSTYLENAMETEMPLATEROLENUMBERMSGENFONTSTYLENAMEBYROLETEXT2"/>
          <w:iCs/>
          <w:color w:val="000000"/>
          <w:sz w:val="24"/>
          <w:szCs w:val="24"/>
        </w:rPr>
        <w:t>) years</w:t>
      </w:r>
      <w:r w:rsidRPr="008244E7">
        <w:rPr>
          <w:rStyle w:val="MSGENFONTSTYLENAMETEMPLATEROLENUMBERMSGENFONTSTYLENAMEBYROLETEXT2"/>
          <w:iCs/>
          <w:color w:val="000000"/>
          <w:sz w:val="24"/>
          <w:szCs w:val="24"/>
        </w:rPr>
        <w:t xml:space="preserve"> must have been in a supervisory capacity, </w:t>
      </w:r>
      <w:r w:rsidR="00D964C8" w:rsidRPr="008244E7">
        <w:rPr>
          <w:rStyle w:val="MSGENFONTSTYLENAMETEMPLATEROLENUMBERMSGENFONTSTYLENAMEBYROLETEXT2"/>
          <w:iCs/>
          <w:color w:val="000000"/>
          <w:sz w:val="24"/>
          <w:szCs w:val="24"/>
        </w:rPr>
        <w:t>OR</w:t>
      </w:r>
    </w:p>
    <w:p w14:paraId="699AA3C1" w14:textId="662D84CC" w:rsidR="00AB0A14" w:rsidRPr="008244E7" w:rsidRDefault="00AB0A14" w:rsidP="00AB0A14">
      <w:pPr>
        <w:numPr>
          <w:ilvl w:val="0"/>
          <w:numId w:val="7"/>
        </w:numPr>
        <w:adjustRightInd/>
        <w:jc w:val="both"/>
        <w:textAlignment w:val="auto"/>
        <w:rPr>
          <w:rStyle w:val="MSGENFONTSTYLENAMETEMPLATEROLENUMBERMSGENFONTSTYLENAMEBYROLETEXT2"/>
          <w:color w:val="000000"/>
          <w:sz w:val="24"/>
          <w:szCs w:val="24"/>
        </w:rPr>
      </w:pPr>
      <w:r w:rsidRPr="008244E7">
        <w:rPr>
          <w:rStyle w:val="MSGENFONTSTYLENAMETEMPLATEROLENUMBERMSGENFONTSTYLENAMEBYROLETEXT2"/>
          <w:iCs/>
          <w:color w:val="000000"/>
          <w:sz w:val="24"/>
          <w:szCs w:val="24"/>
        </w:rPr>
        <w:t xml:space="preserve">Possession of a CPA certificate and </w:t>
      </w:r>
      <w:r w:rsidR="00BF1903" w:rsidRPr="008244E7">
        <w:rPr>
          <w:rStyle w:val="MSGENFONTSTYLENAMETEMPLATEROLENUMBERMSGENFONTSTYLENAMEBYROLETEXT2"/>
          <w:iCs/>
          <w:color w:val="000000"/>
          <w:sz w:val="24"/>
          <w:szCs w:val="24"/>
        </w:rPr>
        <w:t xml:space="preserve">three </w:t>
      </w:r>
      <w:r w:rsidR="001B0381" w:rsidRPr="008244E7">
        <w:rPr>
          <w:rStyle w:val="MSGENFONTSTYLENAMETEMPLATEROLENUMBERMSGENFONTSTYLENAMEBYROLETEXT2"/>
          <w:iCs/>
          <w:color w:val="000000"/>
          <w:sz w:val="24"/>
          <w:szCs w:val="24"/>
        </w:rPr>
        <w:t xml:space="preserve">(3) </w:t>
      </w:r>
      <w:r w:rsidRPr="008244E7">
        <w:rPr>
          <w:rStyle w:val="MSGENFONTSTYLENAMETEMPLATEROLENUMBERMSGENFONTSTYLENAMEBYROLETEXT2"/>
          <w:iCs/>
          <w:color w:val="000000"/>
          <w:sz w:val="24"/>
          <w:szCs w:val="24"/>
        </w:rPr>
        <w:t>years of professional accounting experience</w:t>
      </w:r>
      <w:r w:rsidR="002C7B04" w:rsidRPr="008244E7">
        <w:rPr>
          <w:rStyle w:val="MSGENFONTSTYLENAMETEMPLATEROLENUMBERMSGENFONTSTYLENAMEBYROLETEXT2"/>
          <w:iCs/>
          <w:color w:val="000000"/>
          <w:sz w:val="24"/>
          <w:szCs w:val="24"/>
        </w:rPr>
        <w:t xml:space="preserve">; no less than </w:t>
      </w:r>
      <w:r w:rsidR="005E31F2" w:rsidRPr="008244E7">
        <w:rPr>
          <w:rStyle w:val="MSGENFONTSTYLENAMETEMPLATEROLENUMBERMSGENFONTSTYLENAMEBYROLETEXT2"/>
          <w:iCs/>
          <w:color w:val="000000"/>
          <w:sz w:val="24"/>
          <w:szCs w:val="24"/>
        </w:rPr>
        <w:t xml:space="preserve">three </w:t>
      </w:r>
      <w:r w:rsidR="002C7B04" w:rsidRPr="008244E7">
        <w:rPr>
          <w:rStyle w:val="MSGENFONTSTYLENAMETEMPLATEROLENUMBERMSGENFONTSTYLENAMEBYROLETEXT2"/>
          <w:iCs/>
          <w:color w:val="000000"/>
          <w:sz w:val="24"/>
          <w:szCs w:val="24"/>
        </w:rPr>
        <w:t>(</w:t>
      </w:r>
      <w:r w:rsidR="001B0381" w:rsidRPr="008244E7">
        <w:rPr>
          <w:rStyle w:val="MSGENFONTSTYLENAMETEMPLATEROLENUMBERMSGENFONTSTYLENAMEBYROLETEXT2"/>
          <w:iCs/>
          <w:color w:val="000000"/>
          <w:sz w:val="24"/>
          <w:szCs w:val="24"/>
        </w:rPr>
        <w:t>3</w:t>
      </w:r>
      <w:r w:rsidR="002C7B04" w:rsidRPr="008244E7">
        <w:rPr>
          <w:rStyle w:val="MSGENFONTSTYLENAMETEMPLATEROLENUMBERMSGENFONTSTYLENAMEBYROLETEXT2"/>
          <w:iCs/>
          <w:color w:val="000000"/>
          <w:sz w:val="24"/>
          <w:szCs w:val="24"/>
        </w:rPr>
        <w:t xml:space="preserve">) years </w:t>
      </w:r>
      <w:r w:rsidRPr="008244E7">
        <w:rPr>
          <w:rStyle w:val="MSGENFONTSTYLENAMETEMPLATEROLENUMBERMSGENFONTSTYLENAMEBYROLETEXT2"/>
          <w:iCs/>
          <w:color w:val="000000"/>
          <w:sz w:val="24"/>
          <w:szCs w:val="24"/>
        </w:rPr>
        <w:t>must have been in a supervisory capacity</w:t>
      </w:r>
    </w:p>
    <w:p w14:paraId="6528F06A" w14:textId="77777777" w:rsidR="00222F46" w:rsidRPr="008244E7" w:rsidRDefault="00222F46" w:rsidP="00FD1995">
      <w:pPr>
        <w:pStyle w:val="ListParagraph"/>
        <w:numPr>
          <w:ilvl w:val="0"/>
          <w:numId w:val="7"/>
        </w:numPr>
        <w:jc w:val="both"/>
        <w:rPr>
          <w:rStyle w:val="MSGENFONTSTYLENAMETEMPLATEROLENUMBERMSGENFONTSTYLENAMEBYROLETEXT2"/>
          <w:iCs/>
          <w:color w:val="000000"/>
          <w:sz w:val="24"/>
          <w:szCs w:val="24"/>
        </w:rPr>
      </w:pPr>
      <w:r w:rsidRPr="008244E7">
        <w:rPr>
          <w:rStyle w:val="MSGENFONTSTYLENAMETEMPLATEROLENUMBERMSGENFONTSTYLENAMEBYROLETEXT2"/>
          <w:iCs/>
          <w:color w:val="000000"/>
          <w:sz w:val="24"/>
          <w:szCs w:val="24"/>
        </w:rPr>
        <w:t>Must possess expertise in the following functions:</w:t>
      </w:r>
    </w:p>
    <w:p w14:paraId="4893C2D8" w14:textId="77777777" w:rsidR="00222F46" w:rsidRPr="008244E7" w:rsidRDefault="00222F46" w:rsidP="00222F46">
      <w:pPr>
        <w:pStyle w:val="ListParagraph"/>
        <w:numPr>
          <w:ilvl w:val="1"/>
          <w:numId w:val="7"/>
        </w:numPr>
        <w:jc w:val="both"/>
        <w:rPr>
          <w:rStyle w:val="MSGENFONTSTYLENAMETEMPLATEROLENUMBERMSGENFONTSTYLENAMEBYROLETEXT2"/>
          <w:iCs/>
          <w:color w:val="000000"/>
          <w:sz w:val="24"/>
          <w:szCs w:val="24"/>
        </w:rPr>
      </w:pPr>
      <w:r w:rsidRPr="008244E7">
        <w:rPr>
          <w:rStyle w:val="MSGENFONTSTYLENAMETEMPLATEROLENUMBERMSGENFONTSTYLENAMEBYROLETEXT2"/>
          <w:iCs/>
          <w:color w:val="000000"/>
          <w:sz w:val="24"/>
          <w:szCs w:val="24"/>
        </w:rPr>
        <w:t>Knowledge of accounting and financial planning principles, practices and procedures</w:t>
      </w:r>
    </w:p>
    <w:p w14:paraId="46393876" w14:textId="47E61A1A" w:rsidR="00222F46" w:rsidRPr="008244E7" w:rsidRDefault="00222F46" w:rsidP="00222F46">
      <w:pPr>
        <w:pStyle w:val="ListParagraph"/>
        <w:numPr>
          <w:ilvl w:val="1"/>
          <w:numId w:val="7"/>
        </w:numPr>
        <w:jc w:val="both"/>
        <w:rPr>
          <w:rStyle w:val="MSGENFONTSTYLENAMETEMPLATEROLENUMBERMSGENFONTSTYLENAMEBYROLETEXT2"/>
          <w:iCs/>
          <w:color w:val="000000"/>
          <w:sz w:val="24"/>
          <w:szCs w:val="24"/>
        </w:rPr>
      </w:pPr>
      <w:r w:rsidRPr="008244E7">
        <w:rPr>
          <w:rStyle w:val="MSGENFONTSTYLENAMETEMPLATEROLENUMBERMSGENFONTSTYLENAMEBYROLETEXT2"/>
          <w:iCs/>
          <w:color w:val="000000"/>
          <w:sz w:val="24"/>
          <w:szCs w:val="24"/>
        </w:rPr>
        <w:t>Knowledge of non-profit</w:t>
      </w:r>
      <w:r w:rsidR="00660C64" w:rsidRPr="008244E7">
        <w:rPr>
          <w:rStyle w:val="MSGENFONTSTYLENAMETEMPLATEROLENUMBERMSGENFONTSTYLENAMEBYROLETEXT2"/>
          <w:iCs/>
          <w:color w:val="000000"/>
          <w:sz w:val="24"/>
          <w:szCs w:val="24"/>
        </w:rPr>
        <w:t xml:space="preserve"> or </w:t>
      </w:r>
      <w:r w:rsidRPr="008244E7">
        <w:rPr>
          <w:rStyle w:val="MSGENFONTSTYLENAMETEMPLATEROLENUMBERMSGENFONTSTYLENAMEBYROLETEXT2"/>
          <w:iCs/>
          <w:color w:val="000000"/>
          <w:sz w:val="24"/>
          <w:szCs w:val="24"/>
        </w:rPr>
        <w:t>governmental fund accounting</w:t>
      </w:r>
    </w:p>
    <w:p w14:paraId="6EE4E1B3" w14:textId="618435EE" w:rsidR="00FD1995" w:rsidRPr="008244E7" w:rsidRDefault="00464235" w:rsidP="00222F46">
      <w:pPr>
        <w:pStyle w:val="ListParagraph"/>
        <w:numPr>
          <w:ilvl w:val="1"/>
          <w:numId w:val="7"/>
        </w:numPr>
        <w:jc w:val="both"/>
        <w:rPr>
          <w:rStyle w:val="MSGENFONTSTYLENAMETEMPLATEROLENUMBERMSGENFONTSTYLENAMEBYROLETEXT2"/>
          <w:iCs/>
          <w:color w:val="000000"/>
          <w:sz w:val="24"/>
          <w:szCs w:val="24"/>
        </w:rPr>
      </w:pPr>
      <w:r w:rsidRPr="008244E7">
        <w:rPr>
          <w:rStyle w:val="MSGENFONTSTYLENAMETEMPLATEROLENUMBERMSGENFONTSTYLENAMEBYROLETEXT2"/>
          <w:iCs/>
          <w:color w:val="000000"/>
          <w:sz w:val="24"/>
          <w:szCs w:val="24"/>
        </w:rPr>
        <w:t>Knowledge of</w:t>
      </w:r>
      <w:r w:rsidR="00FD1995" w:rsidRPr="008244E7">
        <w:rPr>
          <w:rStyle w:val="MSGENFONTSTYLENAMETEMPLATEROLENUMBERMSGENFONTSTYLENAMEBYROLETEXT2"/>
          <w:iCs/>
          <w:color w:val="000000"/>
          <w:sz w:val="24"/>
          <w:szCs w:val="24"/>
        </w:rPr>
        <w:t xml:space="preserve"> grant and contracts management</w:t>
      </w:r>
    </w:p>
    <w:p w14:paraId="53A58938" w14:textId="77777777" w:rsidR="00C00579" w:rsidRPr="008244E7" w:rsidRDefault="00C00579" w:rsidP="00632108">
      <w:pPr>
        <w:jc w:val="both"/>
        <w:rPr>
          <w:b/>
          <w:sz w:val="24"/>
          <w:szCs w:val="24"/>
        </w:rPr>
      </w:pPr>
    </w:p>
    <w:p w14:paraId="7D73F387" w14:textId="2E3F762E" w:rsidR="00981B91" w:rsidRPr="008244E7" w:rsidRDefault="00632108" w:rsidP="00632108">
      <w:pPr>
        <w:jc w:val="both"/>
        <w:rPr>
          <w:b/>
          <w:sz w:val="24"/>
          <w:szCs w:val="24"/>
        </w:rPr>
      </w:pPr>
      <w:r w:rsidRPr="008244E7">
        <w:rPr>
          <w:b/>
          <w:sz w:val="24"/>
          <w:szCs w:val="24"/>
        </w:rPr>
        <w:t>Specific</w:t>
      </w:r>
      <w:r w:rsidR="00166F2F" w:rsidRPr="008244E7">
        <w:rPr>
          <w:b/>
          <w:sz w:val="24"/>
          <w:szCs w:val="24"/>
        </w:rPr>
        <w:t xml:space="preserve"> Skills</w:t>
      </w:r>
      <w:r w:rsidRPr="008244E7">
        <w:rPr>
          <w:b/>
          <w:sz w:val="24"/>
          <w:szCs w:val="24"/>
        </w:rPr>
        <w:t>, Characteristics and Abilities</w:t>
      </w:r>
      <w:r w:rsidR="0041641F" w:rsidRPr="008244E7">
        <w:rPr>
          <w:b/>
          <w:sz w:val="24"/>
          <w:szCs w:val="24"/>
        </w:rPr>
        <w:t>:</w:t>
      </w:r>
    </w:p>
    <w:p w14:paraId="5F652E2A" w14:textId="77777777" w:rsidR="00632108" w:rsidRPr="008244E7" w:rsidRDefault="00632108" w:rsidP="00632108">
      <w:pPr>
        <w:jc w:val="both"/>
        <w:rPr>
          <w:b/>
          <w:sz w:val="24"/>
          <w:szCs w:val="24"/>
        </w:rPr>
      </w:pPr>
    </w:p>
    <w:p w14:paraId="575EC60E" w14:textId="3CC9AABE" w:rsidR="00DF02E9" w:rsidRPr="008244E7" w:rsidRDefault="003B6FCF"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Possess and demonstrate e</w:t>
      </w:r>
      <w:r w:rsidR="00DF02E9" w:rsidRPr="008244E7">
        <w:rPr>
          <w:sz w:val="24"/>
          <w:szCs w:val="24"/>
        </w:rPr>
        <w:t>xcellent analytical and organizational skills</w:t>
      </w:r>
      <w:r w:rsidR="00510F27" w:rsidRPr="008244E7">
        <w:rPr>
          <w:sz w:val="24"/>
          <w:szCs w:val="24"/>
        </w:rPr>
        <w:t xml:space="preserve"> and be very detailed oriented </w:t>
      </w:r>
    </w:p>
    <w:p w14:paraId="778C1E1C" w14:textId="53389E04" w:rsidR="003B6FCF" w:rsidRPr="008244E7" w:rsidRDefault="003B6FCF"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 xml:space="preserve">Possess and demonstrate the ability to meet stringent deadlines that are not negotiable </w:t>
      </w:r>
    </w:p>
    <w:p w14:paraId="02C81540" w14:textId="75BC471F" w:rsidR="004F5DEE" w:rsidRPr="008244E7" w:rsidRDefault="004F5DEE"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Possess and demonstrate effective critical thinking and problem</w:t>
      </w:r>
      <w:r w:rsidR="00771524" w:rsidRPr="008244E7">
        <w:rPr>
          <w:sz w:val="24"/>
          <w:szCs w:val="24"/>
        </w:rPr>
        <w:t>-</w:t>
      </w:r>
      <w:r w:rsidRPr="008244E7">
        <w:rPr>
          <w:sz w:val="24"/>
          <w:szCs w:val="24"/>
        </w:rPr>
        <w:t>solving skills</w:t>
      </w:r>
    </w:p>
    <w:p w14:paraId="69E0EF02" w14:textId="392CF379" w:rsidR="00DF02E9" w:rsidRPr="008244E7" w:rsidRDefault="004F5DEE"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Possess and demonstrate e</w:t>
      </w:r>
      <w:r w:rsidR="00DF02E9" w:rsidRPr="008244E7">
        <w:rPr>
          <w:sz w:val="24"/>
          <w:szCs w:val="24"/>
        </w:rPr>
        <w:t xml:space="preserve">xcellent </w:t>
      </w:r>
      <w:r w:rsidRPr="008244E7">
        <w:rPr>
          <w:sz w:val="24"/>
          <w:szCs w:val="24"/>
        </w:rPr>
        <w:t xml:space="preserve">verbal and written </w:t>
      </w:r>
      <w:r w:rsidR="00DF02E9" w:rsidRPr="008244E7">
        <w:rPr>
          <w:sz w:val="24"/>
          <w:szCs w:val="24"/>
        </w:rPr>
        <w:t xml:space="preserve">communication </w:t>
      </w:r>
    </w:p>
    <w:p w14:paraId="59F19AFC" w14:textId="10E6A139" w:rsidR="008854E8" w:rsidRPr="008244E7" w:rsidRDefault="00771524"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Possess and demonstrate the ability to multi-task</w:t>
      </w:r>
      <w:r w:rsidR="00510F27" w:rsidRPr="008244E7">
        <w:rPr>
          <w:sz w:val="24"/>
          <w:szCs w:val="24"/>
        </w:rPr>
        <w:t xml:space="preserve"> while </w:t>
      </w:r>
      <w:r w:rsidR="008854E8" w:rsidRPr="008244E7">
        <w:rPr>
          <w:sz w:val="24"/>
          <w:szCs w:val="24"/>
        </w:rPr>
        <w:t xml:space="preserve">working </w:t>
      </w:r>
      <w:r w:rsidR="00DF02E9" w:rsidRPr="008244E7">
        <w:rPr>
          <w:sz w:val="24"/>
          <w:szCs w:val="24"/>
        </w:rPr>
        <w:t>under pressure</w:t>
      </w:r>
    </w:p>
    <w:p w14:paraId="35AC5481" w14:textId="50940F0A" w:rsidR="00DF02E9" w:rsidRPr="008244E7" w:rsidRDefault="008854E8" w:rsidP="00644454">
      <w:pPr>
        <w:pStyle w:val="ListParagraph"/>
        <w:numPr>
          <w:ilvl w:val="0"/>
          <w:numId w:val="8"/>
        </w:numPr>
        <w:overflowPunct/>
        <w:autoSpaceDE/>
        <w:autoSpaceDN/>
        <w:adjustRightInd/>
        <w:spacing w:after="160" w:line="252" w:lineRule="auto"/>
        <w:jc w:val="both"/>
        <w:textAlignment w:val="auto"/>
        <w:rPr>
          <w:sz w:val="24"/>
          <w:szCs w:val="24"/>
        </w:rPr>
      </w:pPr>
      <w:r w:rsidRPr="008244E7">
        <w:rPr>
          <w:sz w:val="24"/>
          <w:szCs w:val="24"/>
        </w:rPr>
        <w:t>Possess and demonstrate the ability to work independently as well as in a team environment</w:t>
      </w:r>
    </w:p>
    <w:p w14:paraId="5B11DCF4" w14:textId="67BC9CA6" w:rsidR="00CF2218" w:rsidRPr="008244E7" w:rsidRDefault="00CF2218" w:rsidP="00644454">
      <w:pPr>
        <w:pStyle w:val="ListParagraph"/>
        <w:numPr>
          <w:ilvl w:val="0"/>
          <w:numId w:val="8"/>
        </w:numPr>
        <w:overflowPunct/>
        <w:autoSpaceDE/>
        <w:autoSpaceDN/>
        <w:adjustRightInd/>
        <w:jc w:val="both"/>
        <w:textAlignment w:val="auto"/>
        <w:rPr>
          <w:i/>
          <w:iCs/>
          <w:sz w:val="24"/>
          <w:szCs w:val="24"/>
        </w:rPr>
      </w:pPr>
      <w:r w:rsidRPr="008244E7">
        <w:rPr>
          <w:sz w:val="24"/>
          <w:szCs w:val="24"/>
        </w:rPr>
        <w:t xml:space="preserve">Possess and demonstrate excellent interpersonal skills and effectively deal with all levels of staff and outside agencies </w:t>
      </w:r>
    </w:p>
    <w:p w14:paraId="3EE19E20" w14:textId="449F687A" w:rsidR="002426CF" w:rsidRPr="008244E7" w:rsidRDefault="002426CF" w:rsidP="00644454">
      <w:pPr>
        <w:pStyle w:val="ListParagraph"/>
        <w:numPr>
          <w:ilvl w:val="0"/>
          <w:numId w:val="8"/>
        </w:numPr>
        <w:overflowPunct/>
        <w:autoSpaceDE/>
        <w:autoSpaceDN/>
        <w:adjustRightInd/>
        <w:jc w:val="both"/>
        <w:textAlignment w:val="auto"/>
        <w:rPr>
          <w:sz w:val="24"/>
          <w:szCs w:val="24"/>
        </w:rPr>
      </w:pPr>
      <w:r w:rsidRPr="008244E7">
        <w:rPr>
          <w:sz w:val="24"/>
          <w:szCs w:val="24"/>
        </w:rPr>
        <w:t xml:space="preserve">Possess and demonstrate the ability to understand and apply applicable rules, regulations, </w:t>
      </w:r>
      <w:proofErr w:type="gramStart"/>
      <w:r w:rsidRPr="008244E7">
        <w:rPr>
          <w:sz w:val="24"/>
          <w:szCs w:val="24"/>
        </w:rPr>
        <w:t>policies</w:t>
      </w:r>
      <w:proofErr w:type="gramEnd"/>
      <w:r w:rsidRPr="008244E7">
        <w:rPr>
          <w:sz w:val="24"/>
          <w:szCs w:val="24"/>
        </w:rPr>
        <w:t xml:space="preserve"> and procedures related to above job duties</w:t>
      </w:r>
    </w:p>
    <w:p w14:paraId="59731056" w14:textId="00E9251C" w:rsidR="006A0391" w:rsidRPr="008244E7" w:rsidRDefault="006A0391" w:rsidP="00644454">
      <w:pPr>
        <w:pStyle w:val="ListParagraph"/>
        <w:numPr>
          <w:ilvl w:val="0"/>
          <w:numId w:val="8"/>
        </w:numPr>
        <w:overflowPunct/>
        <w:autoSpaceDE/>
        <w:autoSpaceDN/>
        <w:adjustRightInd/>
        <w:jc w:val="both"/>
        <w:textAlignment w:val="auto"/>
        <w:rPr>
          <w:i/>
          <w:iCs/>
          <w:sz w:val="24"/>
          <w:szCs w:val="24"/>
        </w:rPr>
      </w:pPr>
      <w:r w:rsidRPr="008244E7">
        <w:rPr>
          <w:sz w:val="24"/>
          <w:szCs w:val="24"/>
        </w:rPr>
        <w:t>Possess and demonstrate proficien</w:t>
      </w:r>
      <w:r w:rsidR="001B0381" w:rsidRPr="008244E7">
        <w:rPr>
          <w:sz w:val="24"/>
          <w:szCs w:val="24"/>
        </w:rPr>
        <w:t>cy</w:t>
      </w:r>
      <w:r w:rsidRPr="008244E7">
        <w:rPr>
          <w:sz w:val="24"/>
          <w:szCs w:val="24"/>
        </w:rPr>
        <w:t xml:space="preserve"> with Microsoft Office software, including advanced Excel skills </w:t>
      </w:r>
    </w:p>
    <w:p w14:paraId="0B414DCF" w14:textId="50DF5D99" w:rsidR="00644454" w:rsidRPr="008244E7" w:rsidRDefault="00644454" w:rsidP="00644454">
      <w:pPr>
        <w:pStyle w:val="ListParagraph"/>
        <w:numPr>
          <w:ilvl w:val="0"/>
          <w:numId w:val="8"/>
        </w:numPr>
        <w:overflowPunct/>
        <w:autoSpaceDE/>
        <w:autoSpaceDN/>
        <w:adjustRightInd/>
        <w:jc w:val="both"/>
        <w:textAlignment w:val="auto"/>
        <w:rPr>
          <w:sz w:val="24"/>
          <w:szCs w:val="24"/>
        </w:rPr>
      </w:pPr>
      <w:r w:rsidRPr="008244E7">
        <w:rPr>
          <w:sz w:val="24"/>
          <w:szCs w:val="24"/>
        </w:rPr>
        <w:t xml:space="preserve">Effectively supervise, motivate, </w:t>
      </w:r>
      <w:proofErr w:type="gramStart"/>
      <w:r w:rsidRPr="008244E7">
        <w:rPr>
          <w:sz w:val="24"/>
          <w:szCs w:val="24"/>
        </w:rPr>
        <w:t>organize</w:t>
      </w:r>
      <w:proofErr w:type="gramEnd"/>
      <w:r w:rsidRPr="008244E7">
        <w:rPr>
          <w:sz w:val="24"/>
          <w:szCs w:val="24"/>
        </w:rPr>
        <w:t xml:space="preserve"> and prioritize the workload of assigned Staff</w:t>
      </w:r>
    </w:p>
    <w:p w14:paraId="355F2E57" w14:textId="77777777" w:rsidR="00762AAE" w:rsidRPr="008244E7" w:rsidRDefault="00762AAE" w:rsidP="009C3E1C">
      <w:pPr>
        <w:pStyle w:val="NoSpacing"/>
        <w:rPr>
          <w:rFonts w:eastAsia="Calibri"/>
          <w:b/>
          <w:bCs/>
          <w:sz w:val="24"/>
          <w:szCs w:val="24"/>
        </w:rPr>
      </w:pPr>
    </w:p>
    <w:p w14:paraId="4653E98F" w14:textId="42FE1C01" w:rsidR="00B04CFE" w:rsidRPr="008244E7" w:rsidRDefault="00DB7B46" w:rsidP="009C3E1C">
      <w:pPr>
        <w:pStyle w:val="NoSpacing"/>
        <w:rPr>
          <w:rFonts w:eastAsia="Calibri"/>
          <w:b/>
          <w:bCs/>
          <w:sz w:val="24"/>
          <w:szCs w:val="24"/>
        </w:rPr>
      </w:pPr>
      <w:r w:rsidRPr="008244E7">
        <w:rPr>
          <w:rFonts w:eastAsia="Calibri"/>
          <w:b/>
          <w:bCs/>
          <w:sz w:val="24"/>
          <w:szCs w:val="24"/>
        </w:rPr>
        <w:t>Starting Annual Salary</w:t>
      </w:r>
      <w:r w:rsidR="001A3A7B" w:rsidRPr="008244E7">
        <w:rPr>
          <w:rFonts w:eastAsia="Calibri"/>
          <w:b/>
          <w:bCs/>
          <w:sz w:val="24"/>
          <w:szCs w:val="24"/>
        </w:rPr>
        <w:t xml:space="preserve">:  </w:t>
      </w:r>
      <w:r w:rsidR="00903B4F" w:rsidRPr="00903B4F">
        <w:rPr>
          <w:rFonts w:eastAsia="Calibri"/>
          <w:sz w:val="24"/>
          <w:szCs w:val="24"/>
          <w:u w:val="single"/>
        </w:rPr>
        <w:t>$120,000</w:t>
      </w:r>
      <w:r w:rsidR="00FB5FC7" w:rsidRPr="008244E7">
        <w:rPr>
          <w:rFonts w:eastAsia="Calibri"/>
          <w:sz w:val="24"/>
          <w:szCs w:val="24"/>
        </w:rPr>
        <w:t xml:space="preserve">.  </w:t>
      </w:r>
      <w:r w:rsidR="00FB5FC7" w:rsidRPr="008244E7">
        <w:rPr>
          <w:rFonts w:eastAsia="Calibri"/>
          <w:b/>
          <w:bCs/>
          <w:sz w:val="24"/>
          <w:szCs w:val="24"/>
        </w:rPr>
        <w:t>Please submit salary history along with your resume.</w:t>
      </w:r>
    </w:p>
    <w:p w14:paraId="7EC00D61" w14:textId="77777777" w:rsidR="00981363" w:rsidRPr="008244E7" w:rsidRDefault="00981363" w:rsidP="009C3E1C">
      <w:pPr>
        <w:pStyle w:val="NoSpacing"/>
        <w:rPr>
          <w:rFonts w:eastAsia="Calibri"/>
          <w:i/>
          <w:iCs/>
          <w:sz w:val="24"/>
          <w:szCs w:val="24"/>
        </w:rPr>
      </w:pPr>
    </w:p>
    <w:p w14:paraId="03B4399C" w14:textId="3FEBBF21" w:rsidR="00981363" w:rsidRPr="008244E7" w:rsidRDefault="00981363" w:rsidP="00981363">
      <w:pPr>
        <w:overflowPunct/>
        <w:autoSpaceDE/>
        <w:autoSpaceDN/>
        <w:adjustRightInd/>
        <w:jc w:val="center"/>
        <w:textAlignment w:val="auto"/>
        <w:rPr>
          <w:sz w:val="24"/>
          <w:szCs w:val="24"/>
        </w:rPr>
      </w:pPr>
      <w:r w:rsidRPr="008244E7">
        <w:rPr>
          <w:sz w:val="24"/>
          <w:szCs w:val="24"/>
        </w:rPr>
        <w:t xml:space="preserve">To apply for this position, please complete and </w:t>
      </w:r>
      <w:proofErr w:type="gramStart"/>
      <w:r w:rsidRPr="008244E7">
        <w:rPr>
          <w:sz w:val="24"/>
          <w:szCs w:val="24"/>
        </w:rPr>
        <w:t>submit an application</w:t>
      </w:r>
      <w:proofErr w:type="gramEnd"/>
      <w:r w:rsidRPr="008244E7">
        <w:rPr>
          <w:sz w:val="24"/>
          <w:szCs w:val="24"/>
        </w:rPr>
        <w:t xml:space="preserve">, and updated resume to: </w:t>
      </w:r>
      <w:hyperlink r:id="rId12" w:history="1">
        <w:r w:rsidRPr="008244E7">
          <w:rPr>
            <w:rStyle w:val="Hyperlink"/>
            <w:b/>
            <w:i/>
            <w:sz w:val="24"/>
            <w:szCs w:val="24"/>
          </w:rPr>
          <w:t>SAOJobs@MiamiSAO.com</w:t>
        </w:r>
      </w:hyperlink>
      <w:r w:rsidRPr="008244E7">
        <w:rPr>
          <w:sz w:val="24"/>
          <w:szCs w:val="24"/>
        </w:rPr>
        <w:t xml:space="preserve">., </w:t>
      </w:r>
      <w:r w:rsidRPr="008244E7">
        <w:rPr>
          <w:color w:val="000000"/>
          <w:sz w:val="24"/>
          <w:szCs w:val="24"/>
        </w:rPr>
        <w:t xml:space="preserve">with the Subject: </w:t>
      </w:r>
      <w:r w:rsidR="008C6637">
        <w:rPr>
          <w:color w:val="000000"/>
          <w:sz w:val="24"/>
          <w:szCs w:val="24"/>
          <w:u w:val="single"/>
        </w:rPr>
        <w:t xml:space="preserve">Financial Services </w:t>
      </w:r>
      <w:r w:rsidRPr="008244E7">
        <w:rPr>
          <w:color w:val="000000"/>
          <w:sz w:val="24"/>
          <w:szCs w:val="24"/>
          <w:u w:val="single"/>
        </w:rPr>
        <w:t>Director</w:t>
      </w:r>
      <w:r w:rsidRPr="008244E7">
        <w:rPr>
          <w:color w:val="000000"/>
          <w:sz w:val="24"/>
          <w:szCs w:val="24"/>
        </w:rPr>
        <w:t xml:space="preserve">. </w:t>
      </w:r>
      <w:r w:rsidR="00516F3D" w:rsidRPr="008244E7">
        <w:rPr>
          <w:color w:val="000000"/>
          <w:sz w:val="24"/>
          <w:szCs w:val="24"/>
        </w:rPr>
        <w:br/>
      </w:r>
      <w:r w:rsidRPr="008244E7">
        <w:rPr>
          <w:sz w:val="24"/>
          <w:szCs w:val="24"/>
        </w:rPr>
        <w:t xml:space="preserve">Applications can be downloaded from our website at:  </w:t>
      </w:r>
      <w:hyperlink r:id="rId13" w:history="1">
        <w:r w:rsidRPr="008244E7">
          <w:rPr>
            <w:rStyle w:val="Hyperlink"/>
            <w:sz w:val="24"/>
            <w:szCs w:val="24"/>
          </w:rPr>
          <w:t>www.miamisao.com</w:t>
        </w:r>
      </w:hyperlink>
      <w:r w:rsidRPr="008244E7">
        <w:rPr>
          <w:sz w:val="24"/>
          <w:szCs w:val="24"/>
        </w:rPr>
        <w:t>.</w:t>
      </w:r>
    </w:p>
    <w:p w14:paraId="3412C507" w14:textId="77777777" w:rsidR="00981363" w:rsidRPr="008244E7" w:rsidRDefault="00981363" w:rsidP="00981363">
      <w:pPr>
        <w:overflowPunct/>
        <w:autoSpaceDE/>
        <w:autoSpaceDN/>
        <w:adjustRightInd/>
        <w:jc w:val="both"/>
        <w:textAlignment w:val="auto"/>
        <w:rPr>
          <w:sz w:val="24"/>
          <w:szCs w:val="24"/>
        </w:rPr>
      </w:pPr>
    </w:p>
    <w:p w14:paraId="4F1D6F97" w14:textId="77777777" w:rsidR="00981363" w:rsidRPr="008244E7" w:rsidRDefault="00981363" w:rsidP="00981363">
      <w:pPr>
        <w:jc w:val="center"/>
        <w:rPr>
          <w:b/>
          <w:bCs/>
          <w:i/>
          <w:iCs/>
        </w:rPr>
      </w:pPr>
      <w:r w:rsidRPr="008244E7">
        <w:rPr>
          <w:b/>
          <w:bCs/>
          <w:i/>
          <w:iCs/>
        </w:rPr>
        <w:t>The State Attorney’s Office reserves the right to modify the conditions of this job announcement or to withdraw the announcement without prior written or other notice.  All information provided by applicants is subject to verification and background investigation.  False statements or omission of information on any application materials may be grounds for non-selection, withdrawal of an offer of employment, or dismissal after being employed.</w:t>
      </w:r>
    </w:p>
    <w:p w14:paraId="374EC9B9" w14:textId="77777777" w:rsidR="00981363" w:rsidRPr="008244E7" w:rsidRDefault="00981363" w:rsidP="00981363">
      <w:pPr>
        <w:overflowPunct/>
        <w:autoSpaceDE/>
        <w:autoSpaceDN/>
        <w:adjustRightInd/>
        <w:jc w:val="center"/>
        <w:textAlignment w:val="auto"/>
        <w:rPr>
          <w:b/>
          <w:i/>
        </w:rPr>
      </w:pPr>
    </w:p>
    <w:p w14:paraId="649D9E30" w14:textId="77777777" w:rsidR="00981363" w:rsidRPr="008244E7" w:rsidRDefault="00981363" w:rsidP="00981363">
      <w:pPr>
        <w:overflowPunct/>
        <w:autoSpaceDE/>
        <w:autoSpaceDN/>
        <w:adjustRightInd/>
        <w:jc w:val="center"/>
        <w:textAlignment w:val="auto"/>
        <w:rPr>
          <w:b/>
          <w:i/>
        </w:rPr>
      </w:pPr>
      <w:r w:rsidRPr="008244E7">
        <w:rPr>
          <w:b/>
          <w:i/>
        </w:rPr>
        <w:t>Insurance benefits, vacation package and Florida Retirement System Pension benefits are offered with this position</w:t>
      </w:r>
    </w:p>
    <w:p w14:paraId="1C33E67F" w14:textId="65E36B9D" w:rsidR="00B04CFE" w:rsidRPr="007467E5" w:rsidRDefault="00981363" w:rsidP="007467E5">
      <w:pPr>
        <w:overflowPunct/>
        <w:autoSpaceDE/>
        <w:autoSpaceDN/>
        <w:adjustRightInd/>
        <w:jc w:val="center"/>
        <w:textAlignment w:val="auto"/>
      </w:pPr>
      <w:r w:rsidRPr="008244E7">
        <w:t>Internal and External Candidates will be considered</w:t>
      </w:r>
      <w:r w:rsidRPr="008244E7">
        <w:br/>
        <w:t xml:space="preserve">        Equal Employment Opportunity/Affirmative Action Employer</w:t>
      </w:r>
    </w:p>
    <w:sectPr w:rsidR="00B04CFE" w:rsidRPr="007467E5" w:rsidSect="009F719A">
      <w:footerReference w:type="default" r:id="rId14"/>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F481" w14:textId="77777777" w:rsidR="00FD33ED" w:rsidRDefault="00FD33ED" w:rsidP="0096616A">
      <w:r>
        <w:separator/>
      </w:r>
    </w:p>
  </w:endnote>
  <w:endnote w:type="continuationSeparator" w:id="0">
    <w:p w14:paraId="1C6DC0FB" w14:textId="77777777" w:rsidR="00FD33ED" w:rsidRDefault="00FD33ED" w:rsidP="009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1EF6" w14:textId="77777777" w:rsidR="0096616A" w:rsidRDefault="0096616A">
    <w:pPr>
      <w:tabs>
        <w:tab w:val="right" w:pos="9810"/>
      </w:tabs>
      <w:ind w:right="126"/>
      <w:rPr>
        <w:rFonts w:ascii="Arial Rounded MT Bold" w:hAnsi="Arial Rounded MT Bold"/>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2ECC" w14:textId="77777777" w:rsidR="00FD33ED" w:rsidRDefault="00FD33ED" w:rsidP="0096616A">
      <w:r>
        <w:separator/>
      </w:r>
    </w:p>
  </w:footnote>
  <w:footnote w:type="continuationSeparator" w:id="0">
    <w:p w14:paraId="711BBEA3" w14:textId="77777777" w:rsidR="00FD33ED" w:rsidRDefault="00FD33ED" w:rsidP="0096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873"/>
    <w:multiLevelType w:val="hybridMultilevel"/>
    <w:tmpl w:val="5E3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451"/>
    <w:multiLevelType w:val="hybridMultilevel"/>
    <w:tmpl w:val="667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216B"/>
    <w:multiLevelType w:val="hybridMultilevel"/>
    <w:tmpl w:val="08F8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7487F"/>
    <w:multiLevelType w:val="hybridMultilevel"/>
    <w:tmpl w:val="00C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F146EB"/>
    <w:multiLevelType w:val="hybridMultilevel"/>
    <w:tmpl w:val="D8E08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817D8"/>
    <w:multiLevelType w:val="hybridMultilevel"/>
    <w:tmpl w:val="E88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A05BC5"/>
    <w:multiLevelType w:val="hybridMultilevel"/>
    <w:tmpl w:val="B98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348B5"/>
    <w:multiLevelType w:val="hybridMultilevel"/>
    <w:tmpl w:val="3AD4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98504F"/>
    <w:multiLevelType w:val="hybridMultilevel"/>
    <w:tmpl w:val="4304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2C2489"/>
    <w:multiLevelType w:val="hybridMultilevel"/>
    <w:tmpl w:val="BECA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EA27D8"/>
    <w:multiLevelType w:val="hybridMultilevel"/>
    <w:tmpl w:val="637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D1077"/>
    <w:multiLevelType w:val="hybridMultilevel"/>
    <w:tmpl w:val="700C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16973">
    <w:abstractNumId w:val="0"/>
  </w:num>
  <w:num w:numId="2" w16cid:durableId="1234199133">
    <w:abstractNumId w:val="5"/>
  </w:num>
  <w:num w:numId="3" w16cid:durableId="467095527">
    <w:abstractNumId w:val="1"/>
  </w:num>
  <w:num w:numId="4" w16cid:durableId="30302022">
    <w:abstractNumId w:val="11"/>
  </w:num>
  <w:num w:numId="5" w16cid:durableId="2063402376">
    <w:abstractNumId w:val="4"/>
  </w:num>
  <w:num w:numId="6" w16cid:durableId="730276789">
    <w:abstractNumId w:val="9"/>
  </w:num>
  <w:num w:numId="7" w16cid:durableId="475102210">
    <w:abstractNumId w:val="2"/>
  </w:num>
  <w:num w:numId="8" w16cid:durableId="1653296340">
    <w:abstractNumId w:val="7"/>
  </w:num>
  <w:num w:numId="9" w16cid:durableId="217479783">
    <w:abstractNumId w:val="8"/>
  </w:num>
  <w:num w:numId="10" w16cid:durableId="1564560588">
    <w:abstractNumId w:val="6"/>
  </w:num>
  <w:num w:numId="11" w16cid:durableId="1313289839">
    <w:abstractNumId w:val="3"/>
  </w:num>
  <w:num w:numId="12" w16cid:durableId="2091921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B2"/>
    <w:rsid w:val="00007630"/>
    <w:rsid w:val="000117F0"/>
    <w:rsid w:val="0002292B"/>
    <w:rsid w:val="00060BF8"/>
    <w:rsid w:val="00064D8B"/>
    <w:rsid w:val="000671EB"/>
    <w:rsid w:val="00070DC2"/>
    <w:rsid w:val="00096A7F"/>
    <w:rsid w:val="00097F5E"/>
    <w:rsid w:val="000A1CC9"/>
    <w:rsid w:val="000A3D6C"/>
    <w:rsid w:val="000A6EE1"/>
    <w:rsid w:val="000D7C8A"/>
    <w:rsid w:val="000E4922"/>
    <w:rsid w:val="000F085A"/>
    <w:rsid w:val="000F1D09"/>
    <w:rsid w:val="00101890"/>
    <w:rsid w:val="0011099C"/>
    <w:rsid w:val="00111D38"/>
    <w:rsid w:val="001208AF"/>
    <w:rsid w:val="00166F2F"/>
    <w:rsid w:val="0016770A"/>
    <w:rsid w:val="00182FC7"/>
    <w:rsid w:val="00186B4C"/>
    <w:rsid w:val="00195439"/>
    <w:rsid w:val="001A0E2A"/>
    <w:rsid w:val="001A3A7B"/>
    <w:rsid w:val="001A5547"/>
    <w:rsid w:val="001B0381"/>
    <w:rsid w:val="001B4FA3"/>
    <w:rsid w:val="001E2B98"/>
    <w:rsid w:val="001E2E24"/>
    <w:rsid w:val="001F6A1B"/>
    <w:rsid w:val="00211393"/>
    <w:rsid w:val="0021318C"/>
    <w:rsid w:val="002222C3"/>
    <w:rsid w:val="00222F46"/>
    <w:rsid w:val="002265CE"/>
    <w:rsid w:val="002426CF"/>
    <w:rsid w:val="00242F66"/>
    <w:rsid w:val="00245A6A"/>
    <w:rsid w:val="00246BC4"/>
    <w:rsid w:val="00253004"/>
    <w:rsid w:val="00254B22"/>
    <w:rsid w:val="00273631"/>
    <w:rsid w:val="002736C8"/>
    <w:rsid w:val="00283012"/>
    <w:rsid w:val="00291C6A"/>
    <w:rsid w:val="00295514"/>
    <w:rsid w:val="002C7B04"/>
    <w:rsid w:val="002D5D44"/>
    <w:rsid w:val="002E3875"/>
    <w:rsid w:val="002E3BAA"/>
    <w:rsid w:val="002F5068"/>
    <w:rsid w:val="002F672E"/>
    <w:rsid w:val="003025A3"/>
    <w:rsid w:val="00325FBC"/>
    <w:rsid w:val="00327C08"/>
    <w:rsid w:val="003302EA"/>
    <w:rsid w:val="00330A9E"/>
    <w:rsid w:val="00335B25"/>
    <w:rsid w:val="003371BB"/>
    <w:rsid w:val="00342B1E"/>
    <w:rsid w:val="00363D71"/>
    <w:rsid w:val="00367A5D"/>
    <w:rsid w:val="00382D4D"/>
    <w:rsid w:val="003A2ED3"/>
    <w:rsid w:val="003B38E8"/>
    <w:rsid w:val="003B42B4"/>
    <w:rsid w:val="003B6FCF"/>
    <w:rsid w:val="003D2BF2"/>
    <w:rsid w:val="003E2088"/>
    <w:rsid w:val="0041641F"/>
    <w:rsid w:val="004171A9"/>
    <w:rsid w:val="004355C9"/>
    <w:rsid w:val="00444D37"/>
    <w:rsid w:val="00446312"/>
    <w:rsid w:val="004619B1"/>
    <w:rsid w:val="00464235"/>
    <w:rsid w:val="00483183"/>
    <w:rsid w:val="00484ED6"/>
    <w:rsid w:val="00485864"/>
    <w:rsid w:val="00497641"/>
    <w:rsid w:val="004C34C5"/>
    <w:rsid w:val="004C6028"/>
    <w:rsid w:val="004D1E11"/>
    <w:rsid w:val="004D2591"/>
    <w:rsid w:val="004D4CFB"/>
    <w:rsid w:val="004E59EC"/>
    <w:rsid w:val="004F5DEE"/>
    <w:rsid w:val="00500369"/>
    <w:rsid w:val="00504694"/>
    <w:rsid w:val="00506631"/>
    <w:rsid w:val="00510F27"/>
    <w:rsid w:val="00514399"/>
    <w:rsid w:val="00514A6F"/>
    <w:rsid w:val="00514D11"/>
    <w:rsid w:val="00516F3D"/>
    <w:rsid w:val="00517317"/>
    <w:rsid w:val="00531A99"/>
    <w:rsid w:val="005352B2"/>
    <w:rsid w:val="00540E89"/>
    <w:rsid w:val="0054369A"/>
    <w:rsid w:val="00551667"/>
    <w:rsid w:val="00560A60"/>
    <w:rsid w:val="00560DAA"/>
    <w:rsid w:val="00590D97"/>
    <w:rsid w:val="00591FD5"/>
    <w:rsid w:val="00593A4E"/>
    <w:rsid w:val="005A20BD"/>
    <w:rsid w:val="005A3A60"/>
    <w:rsid w:val="005A6545"/>
    <w:rsid w:val="005B0F8F"/>
    <w:rsid w:val="005B1CDF"/>
    <w:rsid w:val="005C7541"/>
    <w:rsid w:val="005C76D2"/>
    <w:rsid w:val="005D046F"/>
    <w:rsid w:val="005D166B"/>
    <w:rsid w:val="005E31F2"/>
    <w:rsid w:val="005E3DEF"/>
    <w:rsid w:val="005E4177"/>
    <w:rsid w:val="00601D28"/>
    <w:rsid w:val="00614E24"/>
    <w:rsid w:val="00622B38"/>
    <w:rsid w:val="00632108"/>
    <w:rsid w:val="00632854"/>
    <w:rsid w:val="00644454"/>
    <w:rsid w:val="00647B65"/>
    <w:rsid w:val="0065118C"/>
    <w:rsid w:val="00660C64"/>
    <w:rsid w:val="00660F63"/>
    <w:rsid w:val="006746EF"/>
    <w:rsid w:val="006807C3"/>
    <w:rsid w:val="00684830"/>
    <w:rsid w:val="00692441"/>
    <w:rsid w:val="006A0391"/>
    <w:rsid w:val="006B1E0C"/>
    <w:rsid w:val="006B70B0"/>
    <w:rsid w:val="006C2B97"/>
    <w:rsid w:val="006C3096"/>
    <w:rsid w:val="006D7B02"/>
    <w:rsid w:val="006F4E28"/>
    <w:rsid w:val="006F6A7E"/>
    <w:rsid w:val="00706CCF"/>
    <w:rsid w:val="007125E6"/>
    <w:rsid w:val="007166E7"/>
    <w:rsid w:val="007315A5"/>
    <w:rsid w:val="00737B37"/>
    <w:rsid w:val="00741E03"/>
    <w:rsid w:val="00746154"/>
    <w:rsid w:val="007464B2"/>
    <w:rsid w:val="007467E5"/>
    <w:rsid w:val="00755238"/>
    <w:rsid w:val="00762AAE"/>
    <w:rsid w:val="00766867"/>
    <w:rsid w:val="00767D5B"/>
    <w:rsid w:val="00771524"/>
    <w:rsid w:val="007917F6"/>
    <w:rsid w:val="007926CA"/>
    <w:rsid w:val="007B0F2B"/>
    <w:rsid w:val="007B1A7C"/>
    <w:rsid w:val="007B77EF"/>
    <w:rsid w:val="007C0D58"/>
    <w:rsid w:val="007C5166"/>
    <w:rsid w:val="007C63C9"/>
    <w:rsid w:val="007C6C28"/>
    <w:rsid w:val="007C7260"/>
    <w:rsid w:val="007D1296"/>
    <w:rsid w:val="007D4DC3"/>
    <w:rsid w:val="007F044A"/>
    <w:rsid w:val="007F5021"/>
    <w:rsid w:val="008025EF"/>
    <w:rsid w:val="00806EF2"/>
    <w:rsid w:val="0081353A"/>
    <w:rsid w:val="008244E7"/>
    <w:rsid w:val="00824BE4"/>
    <w:rsid w:val="0082508D"/>
    <w:rsid w:val="008259CB"/>
    <w:rsid w:val="0083773C"/>
    <w:rsid w:val="00841B98"/>
    <w:rsid w:val="0086256E"/>
    <w:rsid w:val="00863B4C"/>
    <w:rsid w:val="00866FFE"/>
    <w:rsid w:val="008854E8"/>
    <w:rsid w:val="00894003"/>
    <w:rsid w:val="008A7F98"/>
    <w:rsid w:val="008B5572"/>
    <w:rsid w:val="008B6C8E"/>
    <w:rsid w:val="008C6637"/>
    <w:rsid w:val="009019B2"/>
    <w:rsid w:val="00903B4F"/>
    <w:rsid w:val="009052C3"/>
    <w:rsid w:val="009224DD"/>
    <w:rsid w:val="00927382"/>
    <w:rsid w:val="009337A8"/>
    <w:rsid w:val="00940BE9"/>
    <w:rsid w:val="0094129A"/>
    <w:rsid w:val="00945E29"/>
    <w:rsid w:val="00952AE6"/>
    <w:rsid w:val="00954A38"/>
    <w:rsid w:val="00965B36"/>
    <w:rsid w:val="0096616A"/>
    <w:rsid w:val="00967BC7"/>
    <w:rsid w:val="00974E46"/>
    <w:rsid w:val="00981363"/>
    <w:rsid w:val="00981B91"/>
    <w:rsid w:val="00987FF5"/>
    <w:rsid w:val="009908A4"/>
    <w:rsid w:val="00993284"/>
    <w:rsid w:val="00997A13"/>
    <w:rsid w:val="009B4685"/>
    <w:rsid w:val="009C0243"/>
    <w:rsid w:val="009C03B0"/>
    <w:rsid w:val="009C3E1C"/>
    <w:rsid w:val="009D5C13"/>
    <w:rsid w:val="009E06E2"/>
    <w:rsid w:val="009F719A"/>
    <w:rsid w:val="00A0156B"/>
    <w:rsid w:val="00A07854"/>
    <w:rsid w:val="00A11DF9"/>
    <w:rsid w:val="00A328AC"/>
    <w:rsid w:val="00A33BC4"/>
    <w:rsid w:val="00A45267"/>
    <w:rsid w:val="00A6743C"/>
    <w:rsid w:val="00A72B5B"/>
    <w:rsid w:val="00A73330"/>
    <w:rsid w:val="00A760ED"/>
    <w:rsid w:val="00A76B88"/>
    <w:rsid w:val="00A80F73"/>
    <w:rsid w:val="00A95BEE"/>
    <w:rsid w:val="00AA58A3"/>
    <w:rsid w:val="00AA6F61"/>
    <w:rsid w:val="00AB0A14"/>
    <w:rsid w:val="00AE0F62"/>
    <w:rsid w:val="00AE6A6E"/>
    <w:rsid w:val="00AF006C"/>
    <w:rsid w:val="00AF2A3E"/>
    <w:rsid w:val="00B04CFE"/>
    <w:rsid w:val="00B0606E"/>
    <w:rsid w:val="00B65EFF"/>
    <w:rsid w:val="00B75379"/>
    <w:rsid w:val="00B7670D"/>
    <w:rsid w:val="00BA2BB3"/>
    <w:rsid w:val="00BB3916"/>
    <w:rsid w:val="00BB56E7"/>
    <w:rsid w:val="00BE5ED3"/>
    <w:rsid w:val="00BF1903"/>
    <w:rsid w:val="00BF200B"/>
    <w:rsid w:val="00BF7673"/>
    <w:rsid w:val="00C00579"/>
    <w:rsid w:val="00C02F11"/>
    <w:rsid w:val="00C16A01"/>
    <w:rsid w:val="00C227A1"/>
    <w:rsid w:val="00C23A92"/>
    <w:rsid w:val="00C244DF"/>
    <w:rsid w:val="00C36454"/>
    <w:rsid w:val="00C36E05"/>
    <w:rsid w:val="00C405EC"/>
    <w:rsid w:val="00C422DE"/>
    <w:rsid w:val="00C50AE1"/>
    <w:rsid w:val="00C56319"/>
    <w:rsid w:val="00C65D65"/>
    <w:rsid w:val="00C725D8"/>
    <w:rsid w:val="00C743A5"/>
    <w:rsid w:val="00C8111B"/>
    <w:rsid w:val="00C81F3B"/>
    <w:rsid w:val="00CA2283"/>
    <w:rsid w:val="00CA2667"/>
    <w:rsid w:val="00CB1E9E"/>
    <w:rsid w:val="00CB2929"/>
    <w:rsid w:val="00CB7CEC"/>
    <w:rsid w:val="00CD06F9"/>
    <w:rsid w:val="00CD2CF0"/>
    <w:rsid w:val="00CD7D5A"/>
    <w:rsid w:val="00CE1C62"/>
    <w:rsid w:val="00CF0BF8"/>
    <w:rsid w:val="00CF2218"/>
    <w:rsid w:val="00CF55F2"/>
    <w:rsid w:val="00CF57D0"/>
    <w:rsid w:val="00D00A6F"/>
    <w:rsid w:val="00D01285"/>
    <w:rsid w:val="00D01488"/>
    <w:rsid w:val="00D04005"/>
    <w:rsid w:val="00D04506"/>
    <w:rsid w:val="00D10388"/>
    <w:rsid w:val="00D2524C"/>
    <w:rsid w:val="00D30481"/>
    <w:rsid w:val="00D31A8A"/>
    <w:rsid w:val="00D332CA"/>
    <w:rsid w:val="00D33E29"/>
    <w:rsid w:val="00D44DB4"/>
    <w:rsid w:val="00D50DB8"/>
    <w:rsid w:val="00D60D42"/>
    <w:rsid w:val="00D7517F"/>
    <w:rsid w:val="00D80CF0"/>
    <w:rsid w:val="00D84956"/>
    <w:rsid w:val="00D864C4"/>
    <w:rsid w:val="00D9162A"/>
    <w:rsid w:val="00D964C8"/>
    <w:rsid w:val="00D971D2"/>
    <w:rsid w:val="00DA1F3D"/>
    <w:rsid w:val="00DA63B2"/>
    <w:rsid w:val="00DB3811"/>
    <w:rsid w:val="00DB7B46"/>
    <w:rsid w:val="00DD1F9F"/>
    <w:rsid w:val="00DF02E9"/>
    <w:rsid w:val="00DF69A7"/>
    <w:rsid w:val="00E04E46"/>
    <w:rsid w:val="00E32F1C"/>
    <w:rsid w:val="00E4207C"/>
    <w:rsid w:val="00E54138"/>
    <w:rsid w:val="00E65A7B"/>
    <w:rsid w:val="00E72E35"/>
    <w:rsid w:val="00E73F99"/>
    <w:rsid w:val="00E7403A"/>
    <w:rsid w:val="00E9005D"/>
    <w:rsid w:val="00E97E66"/>
    <w:rsid w:val="00EA1FEC"/>
    <w:rsid w:val="00EB2AB2"/>
    <w:rsid w:val="00EB66CC"/>
    <w:rsid w:val="00EB6C91"/>
    <w:rsid w:val="00ED7044"/>
    <w:rsid w:val="00EE4B49"/>
    <w:rsid w:val="00EF724E"/>
    <w:rsid w:val="00F01E52"/>
    <w:rsid w:val="00F05950"/>
    <w:rsid w:val="00F26CFF"/>
    <w:rsid w:val="00F3439A"/>
    <w:rsid w:val="00F379F4"/>
    <w:rsid w:val="00F407A0"/>
    <w:rsid w:val="00F40C7D"/>
    <w:rsid w:val="00F450C4"/>
    <w:rsid w:val="00F47623"/>
    <w:rsid w:val="00F47790"/>
    <w:rsid w:val="00F5007E"/>
    <w:rsid w:val="00F56DA4"/>
    <w:rsid w:val="00F81195"/>
    <w:rsid w:val="00F81E62"/>
    <w:rsid w:val="00F81EEA"/>
    <w:rsid w:val="00F9344D"/>
    <w:rsid w:val="00FB5FC7"/>
    <w:rsid w:val="00FD1995"/>
    <w:rsid w:val="00FD33ED"/>
    <w:rsid w:val="00FD51AC"/>
    <w:rsid w:val="00FD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21EBC"/>
  <w15:docId w15:val="{7DACC96D-40C6-4C0A-B198-3D8763C2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464B2"/>
    <w:rPr>
      <w:rFonts w:ascii="Tahoma" w:hAnsi="Tahoma" w:cs="Tahoma"/>
      <w:sz w:val="16"/>
      <w:szCs w:val="16"/>
    </w:rPr>
  </w:style>
  <w:style w:type="character" w:customStyle="1" w:styleId="BalloonTextChar">
    <w:name w:val="Balloon Text Char"/>
    <w:basedOn w:val="DefaultParagraphFont"/>
    <w:link w:val="BalloonText"/>
    <w:uiPriority w:val="99"/>
    <w:semiHidden/>
    <w:rsid w:val="007464B2"/>
    <w:rPr>
      <w:rFonts w:ascii="Tahoma" w:hAnsi="Tahoma" w:cs="Tahoma"/>
      <w:sz w:val="16"/>
      <w:szCs w:val="16"/>
    </w:rPr>
  </w:style>
  <w:style w:type="paragraph" w:styleId="NoSpacing">
    <w:name w:val="No Spacing"/>
    <w:uiPriority w:val="1"/>
    <w:qFormat/>
    <w:rsid w:val="00BE5ED3"/>
    <w:pPr>
      <w:overflowPunct w:val="0"/>
      <w:autoSpaceDE w:val="0"/>
      <w:autoSpaceDN w:val="0"/>
      <w:adjustRightInd w:val="0"/>
      <w:textAlignment w:val="baseline"/>
    </w:pPr>
  </w:style>
  <w:style w:type="character" w:styleId="Hyperlink">
    <w:name w:val="Hyperlink"/>
    <w:basedOn w:val="DefaultParagraphFont"/>
    <w:uiPriority w:val="99"/>
    <w:unhideWhenUsed/>
    <w:rsid w:val="000671EB"/>
    <w:rPr>
      <w:color w:val="0000FF" w:themeColor="hyperlink"/>
      <w:u w:val="single"/>
    </w:rPr>
  </w:style>
  <w:style w:type="character" w:styleId="FollowedHyperlink">
    <w:name w:val="FollowedHyperlink"/>
    <w:basedOn w:val="DefaultParagraphFont"/>
    <w:uiPriority w:val="99"/>
    <w:semiHidden/>
    <w:unhideWhenUsed/>
    <w:rsid w:val="000671EB"/>
    <w:rPr>
      <w:color w:val="800080" w:themeColor="followed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27363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273631"/>
    <w:pPr>
      <w:shd w:val="clear" w:color="auto" w:fill="FFFFFF"/>
      <w:overflowPunct/>
      <w:autoSpaceDE/>
      <w:autoSpaceDN/>
      <w:adjustRightInd/>
      <w:spacing w:line="252" w:lineRule="exact"/>
      <w:jc w:val="both"/>
      <w:textAlignment w:val="auto"/>
    </w:pPr>
  </w:style>
  <w:style w:type="paragraph" w:styleId="ListParagraph">
    <w:name w:val="List Paragraph"/>
    <w:basedOn w:val="Normal"/>
    <w:uiPriority w:val="34"/>
    <w:qFormat/>
    <w:rsid w:val="00273631"/>
    <w:pPr>
      <w:ind w:left="720"/>
      <w:contextualSpacing/>
    </w:pPr>
  </w:style>
  <w:style w:type="paragraph" w:customStyle="1" w:styleId="Default">
    <w:name w:val="Default"/>
    <w:basedOn w:val="Normal"/>
    <w:rsid w:val="001F6A1B"/>
    <w:pPr>
      <w:overflowPunct/>
      <w:adjustRightInd/>
      <w:textAlignment w:val="auto"/>
    </w:pPr>
    <w:rPr>
      <w:rFonts w:eastAsia="Calibri"/>
      <w:color w:val="000000"/>
      <w:sz w:val="24"/>
      <w:szCs w:val="24"/>
    </w:rPr>
  </w:style>
  <w:style w:type="paragraph" w:styleId="Revision">
    <w:name w:val="Revision"/>
    <w:hidden/>
    <w:uiPriority w:val="99"/>
    <w:semiHidden/>
    <w:rsid w:val="006F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amisa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OJobs@MiamiSA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Graham%20Building\Memos\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2A7AEE62E5F44EAC6B8BADD6052DE3" ma:contentTypeVersion="8" ma:contentTypeDescription="Create a new document." ma:contentTypeScope="" ma:versionID="55527af3e6db10e17a067624ee1cd7dc">
  <xsd:schema xmlns:xsd="http://www.w3.org/2001/XMLSchema" xmlns:xs="http://www.w3.org/2001/XMLSchema" xmlns:p="http://schemas.microsoft.com/office/2006/metadata/properties" xmlns:ns2="62c3cdd1-e2a9-4b47-860e-fb40de8f7516" xmlns:ns3="62b4d7d9-8513-46c2-953b-8aa829a612e7" targetNamespace="http://schemas.microsoft.com/office/2006/metadata/properties" ma:root="true" ma:fieldsID="9c5683d75b944ed2456cfccf7bb35c46" ns2:_="" ns3:_="">
    <xsd:import namespace="62c3cdd1-e2a9-4b47-860e-fb40de8f7516"/>
    <xsd:import namespace="62b4d7d9-8513-46c2-953b-8aa829a61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3cdd1-e2a9-4b47-860e-fb40de8f75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4d7d9-8513-46c2-953b-8aa829a612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8FD2C-D95E-4818-BE68-15641C2EDBD6}">
  <ds:schemaRefs>
    <ds:schemaRef ds:uri="http://schemas.openxmlformats.org/officeDocument/2006/bibliography"/>
  </ds:schemaRefs>
</ds:datastoreItem>
</file>

<file path=customXml/itemProps2.xml><?xml version="1.0" encoding="utf-8"?>
<ds:datastoreItem xmlns:ds="http://schemas.openxmlformats.org/officeDocument/2006/customXml" ds:itemID="{29D6E744-66DA-4FD3-8E84-8422C7268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C2DB1-103B-4656-A806-27E65EB2192E}">
  <ds:schemaRefs>
    <ds:schemaRef ds:uri="http://schemas.microsoft.com/sharepoint/v3/contenttype/forms"/>
  </ds:schemaRefs>
</ds:datastoreItem>
</file>

<file path=customXml/itemProps4.xml><?xml version="1.0" encoding="utf-8"?>
<ds:datastoreItem xmlns:ds="http://schemas.openxmlformats.org/officeDocument/2006/customXml" ds:itemID="{754448A3-C8EE-41EA-B159-B501B642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3cdd1-e2a9-4b47-860e-fb40de8f7516"/>
    <ds:schemaRef ds:uri="62b4d7d9-8513-46c2-953b-8aa829a61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MEMOHEAD</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Memohead re Case</vt:lpstr>
    </vt:vector>
  </TitlesOfParts>
  <Company>Graham</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Memohead re Case</dc:title>
  <dc:creator>Sylvia Shuler</dc:creator>
  <dc:description>Memo Reference a Case</dc:description>
  <cp:lastModifiedBy>Lauren Harley</cp:lastModifiedBy>
  <cp:revision>2</cp:revision>
  <cp:lastPrinted>2022-03-15T19:29:00Z</cp:lastPrinted>
  <dcterms:created xsi:type="dcterms:W3CDTF">2022-05-04T17:37:00Z</dcterms:created>
  <dcterms:modified xsi:type="dcterms:W3CDTF">2022-05-04T17:37:00Z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0x010100382A7AEE62E5F44EAC6B8BADD6052DE3</vt:lpwstr>
  </property>
</Properties>
</file>