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9880"/>
      </w:tblGrid>
      <w:tr w:rsidR="008F63F0" w:rsidRPr="008F63F0" w14:paraId="7A8835E0" w14:textId="77777777" w:rsidTr="008F63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4500"/>
              <w:gridCol w:w="2625"/>
            </w:tblGrid>
            <w:tr w:rsidR="008F63F0" w:rsidRPr="008F63F0" w14:paraId="787233E7" w14:textId="77777777">
              <w:trPr>
                <w:tblCellSpacing w:w="0" w:type="dxa"/>
                <w:jc w:val="center"/>
              </w:trPr>
              <w:tc>
                <w:tcPr>
                  <w:tcW w:w="2625" w:type="dxa"/>
                  <w:hideMark/>
                </w:tcPr>
                <w:p w14:paraId="451525EC" w14:textId="259EB6E3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4D39E1C" wp14:editId="419FAC38">
                        <wp:extent cx="825500" cy="1047750"/>
                        <wp:effectExtent l="0" t="0" r="0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5CB47C" w14:textId="77777777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8F63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HENNEPIN COUNTY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Department of Human Resources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Hennepin County Government Center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300 South Sixth Street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Minneapolis, MN 55487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hyperlink r:id="rId6" w:history="1">
                    <w:r w:rsidRPr="008F63F0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http://hennepin.jobs</w:t>
                    </w:r>
                  </w:hyperlink>
                </w:p>
              </w:tc>
              <w:tc>
                <w:tcPr>
                  <w:tcW w:w="2625" w:type="dxa"/>
                  <w:hideMark/>
                </w:tcPr>
                <w:p w14:paraId="1A84EC84" w14:textId="77777777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F63F0" w:rsidRPr="008F63F0" w14:paraId="7C92D77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503E2EB6" w14:textId="77777777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INVITES APPLICATIONS FOR THE POSITION OF:</w:t>
                  </w:r>
                </w:p>
              </w:tc>
            </w:tr>
            <w:tr w:rsidR="008F63F0" w:rsidRPr="008F63F0" w14:paraId="155FB1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8606717" w14:textId="77777777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Attorney, Senior</w:t>
                  </w:r>
                </w:p>
              </w:tc>
            </w:tr>
          </w:tbl>
          <w:p w14:paraId="131DD52F" w14:textId="77777777" w:rsidR="008F63F0" w:rsidRPr="008F63F0" w:rsidRDefault="008F63F0" w:rsidP="008F63F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F63F0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 Equal Opportunity Employer</w:t>
            </w:r>
          </w:p>
        </w:tc>
      </w:tr>
      <w:tr w:rsidR="008F63F0" w:rsidRPr="008F63F0" w14:paraId="2F414081" w14:textId="77777777" w:rsidTr="008F63F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F63F0" w:rsidRPr="008F63F0" w14:paraId="332AAF0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87CF5B" w14:textId="77777777" w:rsidR="008F63F0" w:rsidRPr="008F63F0" w:rsidRDefault="008F63F0" w:rsidP="008F63F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8F63F0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SALARY</w:t>
                  </w:r>
                  <w:r w:rsidRPr="008F63F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  $96,801.77 - $156,300.74 Annually</w:t>
                  </w:r>
                </w:p>
              </w:tc>
            </w:tr>
          </w:tbl>
          <w:p w14:paraId="07885DC8" w14:textId="77777777" w:rsidR="008F63F0" w:rsidRPr="008F63F0" w:rsidRDefault="008F63F0" w:rsidP="008F63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OPENING DATE: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07/25/22</w:t>
            </w:r>
          </w:p>
          <w:p w14:paraId="15827FC6" w14:textId="77777777" w:rsidR="008F63F0" w:rsidRPr="008F63F0" w:rsidRDefault="008F63F0" w:rsidP="008F63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CLOSING DATE: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08/08/</w:t>
            </w:r>
            <w:proofErr w:type="gramStart"/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22  11:59</w:t>
            </w:r>
            <w:proofErr w:type="gramEnd"/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PM Central Time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JOB TYPE: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Full-time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LOCATION: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Downtown Minneapolis, Minnesota</w:t>
            </w:r>
          </w:p>
          <w:p w14:paraId="4A6C98A9" w14:textId="65838CB0" w:rsidR="008F63F0" w:rsidRDefault="008F63F0" w:rsidP="008F63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DEPARTMENT: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Adult Representation Services</w:t>
            </w:r>
          </w:p>
          <w:p w14:paraId="02B92FC8" w14:textId="33F466E7" w:rsidR="008F63F0" w:rsidRPr="008F63F0" w:rsidRDefault="008F63F0" w:rsidP="008F63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Apply by August 8th: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8F63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https://www.governmentjobs.com/careers/hennepin/jobs/3642264/attorney-senior</w:t>
            </w:r>
          </w:p>
          <w:p w14:paraId="43295B0B" w14:textId="77777777" w:rsidR="008F63F0" w:rsidRPr="008F63F0" w:rsidRDefault="008F63F0" w:rsidP="008F63F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8F63F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THE POSITION</w:t>
            </w:r>
          </w:p>
          <w:p w14:paraId="2496920F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The Adult Representation Services Department is seeking a Senior Attorney to assist in managing staff that represent clients in a variety of civil proceedings such as proposed wards in Guardianship and Conservatorship cases, parents in child protection cases, non-custodial parents in child support contempt proceedings, and tenants in evictions proceedings. The Adult Representation Services Department provides high-quality, holistic representation to clients experiencing poverty in certain civil matters where appointment of counsel is necessary to protect a fundamental right or to further the county’s mission of reducing disparities and promoting the stability of residents. </w:t>
            </w:r>
          </w:p>
          <w:p w14:paraId="3F6E13DA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</w:p>
          <w:p w14:paraId="7CFC7A31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Location and hours:</w:t>
            </w:r>
          </w:p>
          <w:p w14:paraId="7CE8AE7F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This position </w:t>
            </w:r>
            <w:proofErr w:type="gramStart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is located in</w:t>
            </w:r>
            <w:proofErr w:type="gramEnd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downtown Minneapolis at the Human Services Building at 525 Portland Avenue South, Minneapolis, MN 55415. Work hours will be Monday through Friday 8 a.m. to 4:30 p.m. </w:t>
            </w:r>
          </w:p>
          <w:p w14:paraId="057B325B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About this position type:</w:t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This is a full-time, benefit earning</w:t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position.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This position is internally classified as an Attorney, Senior.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Click </w:t>
            </w:r>
            <w:hyperlink r:id="rId7" w:tgtFrame="_blank" w:history="1">
              <w:r w:rsidRPr="008F63F0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</w:rPr>
                <w:t>here</w:t>
              </w:r>
            </w:hyperlink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to view the job classification specification.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 xml:space="preserve">Effective September 1, 2021, all new job offers are conditional based on the candidate being fully vaccinated for COVID-19. “Fully vaccinated” means 14 days after receiving the second dose in a two-dose vaccination series approved by the U.S. Food and Drug Administration (FDA) on a full or 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emergency-use basis, or 14 days after receiving a single-dose vaccine approved by the FDA on a full or emergency-use basis. After a conditional job offer is made, the candidate must show proof of full vaccination prior to their start date. A COVID-19 vaccination card from the Centers for Disease Control and Prevention (CDC), a vaccination record from your doctor’s office or a personal digital vaccination record constitutes sufficient “proof.” The candidate must also attest they are vaccinated by completing a form on the first day of employment. Reasonable accommodations to this vaccination requirement will be considered upon request by a candidate for medical or religious reasons as required by applicable law.      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In this position, you will:   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</w:p>
          <w:p w14:paraId="6247760B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Train and supervise professional legal staff.</w:t>
            </w:r>
          </w:p>
          <w:p w14:paraId="6A886B8B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Allocate resources and establish policies, procedures, and priorities within the division consistent with unit and divisional objectives.</w:t>
            </w:r>
          </w:p>
          <w:p w14:paraId="0E92B4C0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Schedule staff, monitor caseloads, and assure equitable distribution of work.</w:t>
            </w:r>
          </w:p>
          <w:p w14:paraId="2D2CE9E4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Participate in hiring, training, and other human resources functions.</w:t>
            </w:r>
          </w:p>
          <w:p w14:paraId="2F1595E3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Advocate for policy changes with external agencies such as the court and other stakeholders.</w:t>
            </w:r>
          </w:p>
          <w:p w14:paraId="6A23F8EF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Interpret and communicate leadership objectives to staff in work division.</w:t>
            </w:r>
          </w:p>
          <w:p w14:paraId="0111D001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Assure adherence to unit policies and procedures.</w:t>
            </w:r>
          </w:p>
          <w:p w14:paraId="23656E69" w14:textId="77777777" w:rsidR="008F63F0" w:rsidRPr="008F63F0" w:rsidRDefault="008F63F0" w:rsidP="008F63F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Demonstrate commitment to the mission and values of Hennepin County and encourage staff to do the same.</w:t>
            </w:r>
          </w:p>
          <w:p w14:paraId="054986E5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Need to have:</w:t>
            </w:r>
          </w:p>
          <w:p w14:paraId="70C8A883" w14:textId="77777777" w:rsidR="008F63F0" w:rsidRPr="008F63F0" w:rsidRDefault="008F63F0" w:rsidP="008F63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Admission to the Bar of the state of Minnesota.</w:t>
            </w:r>
          </w:p>
          <w:p w14:paraId="5CF59D51" w14:textId="77777777" w:rsidR="008F63F0" w:rsidRPr="008F63F0" w:rsidRDefault="008F63F0" w:rsidP="008F63F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Four or more years of experience as a practicing attorney, two of which must have been in the field of public law.</w:t>
            </w:r>
          </w:p>
          <w:p w14:paraId="55A10810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Nice to have:</w:t>
            </w:r>
          </w:p>
          <w:p w14:paraId="1DBF2D46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Strong litigation skills.</w:t>
            </w:r>
          </w:p>
          <w:p w14:paraId="4A3899A4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representing clients on court appointed cases.</w:t>
            </w:r>
          </w:p>
          <w:p w14:paraId="786AFFCB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Knowledge of:</w:t>
            </w:r>
          </w:p>
          <w:p w14:paraId="3BE3F912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Local laws and ordinances, established precedents, and legal reference sources.</w:t>
            </w:r>
          </w:p>
          <w:p w14:paraId="33D6F7CA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The principles, methods, and practices of legal research and investigation.</w:t>
            </w:r>
          </w:p>
          <w:p w14:paraId="58ECC876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Judicial procedures and the rules of evidence.</w:t>
            </w:r>
          </w:p>
          <w:p w14:paraId="0ED34D08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Pleading and practicing effective presentation of court cases.</w:t>
            </w:r>
          </w:p>
          <w:p w14:paraId="5B3EF08A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Communication, interpersonal skills, and persuasive public speaking ability.</w:t>
            </w:r>
          </w:p>
          <w:p w14:paraId="189EC6A9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Experience in public law.</w:t>
            </w:r>
          </w:p>
          <w:p w14:paraId="1E3803C9" w14:textId="77777777" w:rsidR="008F63F0" w:rsidRPr="008F63F0" w:rsidRDefault="008F63F0" w:rsidP="008F63F0">
            <w:pPr>
              <w:numPr>
                <w:ilvl w:val="0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Ability to:</w:t>
            </w:r>
          </w:p>
          <w:p w14:paraId="65F5E6F2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Demonstrate employee competencies.</w:t>
            </w:r>
          </w:p>
          <w:p w14:paraId="25A9C335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Independently try cases.</w:t>
            </w:r>
          </w:p>
          <w:p w14:paraId="7CB2944E" w14:textId="77777777" w:rsidR="008F63F0" w:rsidRPr="008F63F0" w:rsidRDefault="008F63F0" w:rsidP="008F63F0">
            <w:pPr>
              <w:numPr>
                <w:ilvl w:val="1"/>
                <w:numId w:val="3"/>
              </w:num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Utilize computers and other technologies to manage your work.</w:t>
            </w:r>
          </w:p>
          <w:p w14:paraId="69F05C2F" w14:textId="77777777" w:rsidR="008F63F0" w:rsidRPr="008F63F0" w:rsidRDefault="008F63F0" w:rsidP="008F63F0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About the department:</w:t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The Adult Representative Services department reports directly to the Law, Safety and Justice line of business in county administration. The division make-up of employees includes include a director, principal attorneys, senior attorneys, attorneys, paralegals, legal services specialists, case management assistants as well as office and administrative support staff.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About Hennepin County:</w:t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Hennepin is the largest county government organization in Minnesota. Our employees work every day to improve the health, </w:t>
            </w:r>
            <w:proofErr w:type="gramStart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safety</w:t>
            </w:r>
            <w:proofErr w:type="gramEnd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and quality of life for our residents and communities. </w:t>
            </w:r>
            <w:proofErr w:type="gramStart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All of</w:t>
            </w:r>
            <w:proofErr w:type="gramEnd"/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 xml:space="preserve"> our jobs align to one or more of our overarching goals -- that Hennepin County residents are healthy, protected and safe, 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lastRenderedPageBreak/>
              <w:t>self-reliant, assured due process, and mobile.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Our employees receive a combination of generous benefits and positive workplace culture not found at other organizations. This includes meaningful work that impacts our community, competitive pay, work-life balance, a variety of benefits and opportunities to grow. Learn more at </w:t>
            </w:r>
            <w:hyperlink r:id="rId8" w:history="1">
              <w:r w:rsidRPr="008F63F0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</w:rPr>
                <w:t>www.hennepin.us/employees</w:t>
              </w:r>
            </w:hyperlink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Hennepin County envisions an organization where our commitment to diversity and the reduction of disparities is fundamental in providing excellent service to our community.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Your future. Made here.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This posting may be used to fill current and future vacancies.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This posting requires attaching a cover letter and resume. Applications that do not have a cover letter and resume will not be considered.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Invitations to interview will be based upon an assessment of education and experience.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Final candidates may be required to complete a drug test and/or background check.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 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r w:rsidRPr="008F63F0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</w:rPr>
              <w:t>If you have any questions, please contact: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  <w:t>Abbie Hugunin</w:t>
            </w:r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br/>
            </w:r>
            <w:hyperlink r:id="rId9" w:history="1">
              <w:r w:rsidRPr="008F63F0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</w:rPr>
                <w:t>Abbie.Hugunin@hennepin.us</w:t>
              </w:r>
            </w:hyperlink>
            <w:r w:rsidRPr="008F63F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 </w:t>
            </w:r>
          </w:p>
          <w:p w14:paraId="450D6DFC" w14:textId="77777777" w:rsidR="008F63F0" w:rsidRPr="008F63F0" w:rsidRDefault="008F63F0" w:rsidP="008F63F0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332ACCA5" w14:textId="77777777" w:rsidR="008D6B82" w:rsidRDefault="008D6B82" w:rsidP="008F63F0"/>
    <w:sectPr w:rsidR="008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85D"/>
    <w:multiLevelType w:val="multilevel"/>
    <w:tmpl w:val="D514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530B5D"/>
    <w:multiLevelType w:val="multilevel"/>
    <w:tmpl w:val="4396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BE5325"/>
    <w:multiLevelType w:val="multilevel"/>
    <w:tmpl w:val="F9F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1465129">
    <w:abstractNumId w:val="0"/>
  </w:num>
  <w:num w:numId="2" w16cid:durableId="266353955">
    <w:abstractNumId w:val="2"/>
  </w:num>
  <w:num w:numId="3" w16cid:durableId="202135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F0"/>
    <w:rsid w:val="008D6B82"/>
    <w:rsid w:val="008F63F0"/>
    <w:rsid w:val="00E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985C"/>
  <w15:chartTrackingRefBased/>
  <w15:docId w15:val="{5A0F1981-FF20-4CA4-9C06-1F491DCD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63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F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nepin.us/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ernmentjobs.com/careers/hennepin/classspecs/49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nnepin.job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bbie.Hugunin@hennep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Hugunin</dc:creator>
  <cp:keywords/>
  <dc:description/>
  <cp:lastModifiedBy>Lauren Collins</cp:lastModifiedBy>
  <cp:revision>2</cp:revision>
  <dcterms:created xsi:type="dcterms:W3CDTF">2022-07-26T12:50:00Z</dcterms:created>
  <dcterms:modified xsi:type="dcterms:W3CDTF">2022-07-26T12:50:00Z</dcterms:modified>
</cp:coreProperties>
</file>